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6F8" w:rsidRDefault="004556F8" w:rsidP="00EC2FC3">
      <w:pPr>
        <w:rPr>
          <w:rFonts w:ascii="Times New Roman" w:hAnsi="Times New Roman" w:cs="Times New Roman"/>
          <w:sz w:val="24"/>
          <w:szCs w:val="24"/>
        </w:rPr>
      </w:pPr>
    </w:p>
    <w:p w:rsidR="00B45B16" w:rsidRPr="00834B6E" w:rsidRDefault="00834B6E" w:rsidP="00B45B16">
      <w:pPr>
        <w:pStyle w:val="NormalWeb"/>
        <w:jc w:val="center"/>
        <w:rPr>
          <w:b/>
          <w:bCs/>
        </w:rPr>
      </w:pPr>
      <w:r w:rsidRPr="00834B6E">
        <w:rPr>
          <w:b/>
          <w:bCs/>
        </w:rPr>
        <w:t>İŞ GÜVENLİĞİ İLE GÖREVLİ MÜHENDİS VEYA TEKNİK ELEMANLARIN GÖREV, YETKİ VE SORUMLULUKLARI İLE ÇALIŞMA USUL VE ESASLARI HAKKINDA YÖNETMELİK</w:t>
      </w:r>
      <w:r w:rsidR="00B45B16" w:rsidRPr="00834B6E">
        <w:rPr>
          <w:b/>
          <w:bCs/>
        </w:rPr>
        <w:br/>
      </w:r>
      <w:r w:rsidR="00B45B16" w:rsidRPr="00834B6E">
        <w:rPr>
          <w:b/>
          <w:bCs/>
        </w:rPr>
        <w:br/>
      </w:r>
      <w:r w:rsidR="00B45B16" w:rsidRPr="00834B6E">
        <w:rPr>
          <w:b/>
          <w:bCs/>
        </w:rPr>
        <w:br/>
      </w:r>
      <w:r w:rsidR="00B45B16" w:rsidRPr="00834B6E">
        <w:rPr>
          <w:b/>
          <w:bCs/>
          <w:color w:val="FF0000"/>
        </w:rPr>
        <w:t>(15.08.2009/27320 tarih/sayılı Resmi Gaz</w:t>
      </w:r>
      <w:bookmarkStart w:id="0" w:name="_GoBack"/>
      <w:bookmarkEnd w:id="0"/>
      <w:r w:rsidR="00B45B16" w:rsidRPr="00834B6E">
        <w:rPr>
          <w:b/>
          <w:bCs/>
          <w:color w:val="FF0000"/>
        </w:rPr>
        <w:t xml:space="preserve">etede yayınlanan İşyeri Sağlık ve Güvenlik Birimleri ile Ortak Sağlık ve Güvenlik Birimleri Hakkında Yönetmeliğin 58 inci maddesi ile </w:t>
      </w:r>
      <w:r w:rsidR="00B45B16" w:rsidRPr="00834B6E">
        <w:rPr>
          <w:rStyle w:val="Gl"/>
          <w:color w:val="FF0000"/>
        </w:rPr>
        <w:t>Yürürlükten Kalktı.</w:t>
      </w:r>
      <w:r w:rsidR="00B45B16" w:rsidRPr="00834B6E">
        <w:rPr>
          <w:b/>
          <w:bCs/>
          <w:color w:val="FF0000"/>
        </w:rPr>
        <w:t>)</w:t>
      </w:r>
    </w:p>
    <w:p w:rsidR="00B45B16" w:rsidRPr="00834B6E" w:rsidRDefault="00B45B16" w:rsidP="00B45B16">
      <w:pPr>
        <w:pStyle w:val="NormalWeb"/>
        <w:jc w:val="center"/>
      </w:pPr>
      <w:r w:rsidRPr="00834B6E">
        <w:t xml:space="preserve">Yayımlandığı Resmi Gazete Tarihi / </w:t>
      </w:r>
      <w:proofErr w:type="gramStart"/>
      <w:r w:rsidRPr="00834B6E">
        <w:t>Sayısı : 20</w:t>
      </w:r>
      <w:proofErr w:type="gramEnd"/>
      <w:r w:rsidRPr="00834B6E">
        <w:t xml:space="preserve">.01.2004 / 25352 </w:t>
      </w:r>
      <w:r w:rsidR="00834B6E" w:rsidRPr="00834B6E">
        <w:rPr>
          <w:b/>
        </w:rPr>
        <w:t xml:space="preserve">   </w:t>
      </w:r>
      <w:hyperlink r:id="rId6" w:history="1">
        <w:r w:rsidR="00834B6E" w:rsidRPr="00834B6E">
          <w:rPr>
            <w:rStyle w:val="Kpr"/>
            <w:b/>
          </w:rPr>
          <w:t>www.bilgit.com</w:t>
        </w:r>
      </w:hyperlink>
    </w:p>
    <w:p w:rsidR="00B45B16" w:rsidRPr="00834B6E" w:rsidRDefault="00B45B16" w:rsidP="00B45B16">
      <w:pPr>
        <w:pStyle w:val="NormalWeb"/>
        <w:jc w:val="center"/>
      </w:pPr>
      <w:r w:rsidRPr="00834B6E">
        <w:t xml:space="preserve">İşlenen Son </w:t>
      </w:r>
      <w:proofErr w:type="gramStart"/>
      <w:r w:rsidRPr="00834B6E">
        <w:t>Değişiklik :Resmi</w:t>
      </w:r>
      <w:proofErr w:type="gramEnd"/>
      <w:r w:rsidRPr="00834B6E">
        <w:t xml:space="preserve"> Gazete Tarihi/Sayısı:26.01.2006/26061 </w:t>
      </w:r>
    </w:p>
    <w:p w:rsidR="00B45B16" w:rsidRDefault="00B45B16" w:rsidP="00B45B16">
      <w:pPr>
        <w:pStyle w:val="style30"/>
        <w:rPr>
          <w:color w:val="FF0000"/>
          <w:sz w:val="15"/>
          <w:szCs w:val="15"/>
        </w:rPr>
      </w:pPr>
      <w:proofErr w:type="gramStart"/>
      <w:r>
        <w:rPr>
          <w:color w:val="FF0000"/>
          <w:sz w:val="15"/>
          <w:szCs w:val="15"/>
        </w:rPr>
        <w:t>(</w:t>
      </w:r>
      <w:proofErr w:type="gramEnd"/>
      <w:r>
        <w:rPr>
          <w:color w:val="FF0000"/>
          <w:sz w:val="15"/>
          <w:szCs w:val="15"/>
        </w:rPr>
        <w:t xml:space="preserve">T.C. Danıştay Onuncu Dairesi 28.03.2006 tarih ve 2006/2159 </w:t>
      </w:r>
      <w:proofErr w:type="spellStart"/>
      <w:r>
        <w:rPr>
          <w:color w:val="FF0000"/>
          <w:sz w:val="15"/>
          <w:szCs w:val="15"/>
        </w:rPr>
        <w:t>nolu</w:t>
      </w:r>
      <w:proofErr w:type="spellEnd"/>
      <w:r>
        <w:rPr>
          <w:color w:val="FF0000"/>
          <w:sz w:val="15"/>
          <w:szCs w:val="15"/>
        </w:rPr>
        <w:t xml:space="preserve"> kararı ile yönetmeliğin 4. maddesindeki "iş güvenliği uzmanı" tanımı ve 5, 7, 8, 9, 10, 11, 12, 13, 14, 15 ve 16. maddelerinin iptaline karar verdi. Esas </w:t>
      </w:r>
      <w:proofErr w:type="gramStart"/>
      <w:r>
        <w:rPr>
          <w:color w:val="FF0000"/>
          <w:sz w:val="15"/>
          <w:szCs w:val="15"/>
        </w:rPr>
        <w:t>No : 2004</w:t>
      </w:r>
      <w:proofErr w:type="gramEnd"/>
      <w:r>
        <w:rPr>
          <w:color w:val="FF0000"/>
          <w:sz w:val="15"/>
          <w:szCs w:val="15"/>
        </w:rPr>
        <w:t>/6075)</w:t>
      </w:r>
    </w:p>
    <w:p w:rsidR="00B45B16" w:rsidRDefault="00B45B16" w:rsidP="00B45B16">
      <w:pPr>
        <w:pStyle w:val="NormalWeb"/>
        <w:jc w:val="center"/>
        <w:rPr>
          <w:b/>
          <w:bCs/>
          <w:sz w:val="20"/>
          <w:szCs w:val="20"/>
        </w:rPr>
      </w:pPr>
      <w:r>
        <w:rPr>
          <w:b/>
          <w:bCs/>
          <w:sz w:val="20"/>
          <w:szCs w:val="20"/>
        </w:rPr>
        <w:t>BİRİNCİ BÖLÜM</w:t>
      </w:r>
    </w:p>
    <w:p w:rsidR="00B45B16" w:rsidRDefault="00B45B16" w:rsidP="00B45B16">
      <w:pPr>
        <w:pStyle w:val="NormalWeb"/>
        <w:jc w:val="center"/>
        <w:rPr>
          <w:b/>
          <w:bCs/>
          <w:sz w:val="20"/>
          <w:szCs w:val="20"/>
        </w:rPr>
      </w:pPr>
      <w:r>
        <w:rPr>
          <w:b/>
          <w:bCs/>
          <w:sz w:val="20"/>
          <w:szCs w:val="20"/>
        </w:rPr>
        <w:t>Amaç, Kapsam, Dayanak ve Tanımlar</w:t>
      </w:r>
    </w:p>
    <w:p w:rsidR="00B45B16" w:rsidRDefault="00B45B16" w:rsidP="00B45B16">
      <w:pPr>
        <w:pStyle w:val="NormalWeb"/>
        <w:rPr>
          <w:b/>
          <w:bCs/>
          <w:sz w:val="20"/>
          <w:szCs w:val="20"/>
        </w:rPr>
      </w:pPr>
      <w:r>
        <w:rPr>
          <w:b/>
          <w:bCs/>
          <w:sz w:val="20"/>
          <w:szCs w:val="20"/>
        </w:rPr>
        <w:t>Amaç</w:t>
      </w:r>
    </w:p>
    <w:p w:rsidR="00B45B16" w:rsidRDefault="00B45B16" w:rsidP="00B45B16">
      <w:pPr>
        <w:pStyle w:val="NormalWeb"/>
        <w:rPr>
          <w:sz w:val="20"/>
          <w:szCs w:val="20"/>
        </w:rPr>
      </w:pPr>
      <w:r>
        <w:rPr>
          <w:sz w:val="20"/>
          <w:szCs w:val="20"/>
        </w:rPr>
        <w:t>Madde 1- Bu Yönetmeliğin amacı; iş güvenliği ile görevli mühendis veya teknik elemanların nitelikleri sayısı, görev, yetki ve sorumlulukları, eğitimleri ve çalışma şartları ile ilgili usul ve esasları belirlemektir.</w:t>
      </w:r>
    </w:p>
    <w:p w:rsidR="00B45B16" w:rsidRDefault="00B45B16" w:rsidP="00B45B16">
      <w:pPr>
        <w:pStyle w:val="NormalWeb"/>
        <w:rPr>
          <w:b/>
          <w:bCs/>
          <w:sz w:val="20"/>
          <w:szCs w:val="20"/>
        </w:rPr>
      </w:pPr>
      <w:r>
        <w:rPr>
          <w:b/>
          <w:bCs/>
          <w:sz w:val="20"/>
          <w:szCs w:val="20"/>
        </w:rPr>
        <w:t>Kapsam</w:t>
      </w:r>
    </w:p>
    <w:p w:rsidR="00B45B16" w:rsidRDefault="00B45B16" w:rsidP="00B45B16">
      <w:pPr>
        <w:pStyle w:val="NormalWeb"/>
        <w:rPr>
          <w:sz w:val="20"/>
          <w:szCs w:val="20"/>
        </w:rPr>
      </w:pPr>
      <w:r>
        <w:rPr>
          <w:sz w:val="20"/>
          <w:szCs w:val="20"/>
        </w:rPr>
        <w:t>Madde 2- Bu Yönetmelik, sanayiden sayılan, devamlı olarak en az elli işçi çalıştıran ve altı aydan fazla sürekli işlerin yapıldığı işyerlerini kapsar.</w:t>
      </w:r>
    </w:p>
    <w:p w:rsidR="00B45B16" w:rsidRDefault="00B45B16" w:rsidP="00B45B16">
      <w:pPr>
        <w:pStyle w:val="NormalWeb"/>
        <w:rPr>
          <w:b/>
          <w:bCs/>
          <w:sz w:val="20"/>
          <w:szCs w:val="20"/>
        </w:rPr>
      </w:pPr>
      <w:r>
        <w:rPr>
          <w:b/>
          <w:bCs/>
          <w:sz w:val="20"/>
          <w:szCs w:val="20"/>
        </w:rPr>
        <w:t>Hukuki Dayanak</w:t>
      </w:r>
    </w:p>
    <w:p w:rsidR="00B45B16" w:rsidRDefault="00B45B16" w:rsidP="00B45B16">
      <w:pPr>
        <w:pStyle w:val="NormalWeb"/>
        <w:rPr>
          <w:sz w:val="20"/>
          <w:szCs w:val="20"/>
        </w:rPr>
      </w:pPr>
      <w:r>
        <w:rPr>
          <w:sz w:val="20"/>
          <w:szCs w:val="20"/>
        </w:rPr>
        <w:t xml:space="preserve">Madde 3- Bu Yönetmelik, </w:t>
      </w:r>
      <w:proofErr w:type="gramStart"/>
      <w:r>
        <w:rPr>
          <w:sz w:val="20"/>
          <w:szCs w:val="20"/>
        </w:rPr>
        <w:t>22/05/2003</w:t>
      </w:r>
      <w:proofErr w:type="gramEnd"/>
      <w:r>
        <w:rPr>
          <w:sz w:val="20"/>
          <w:szCs w:val="20"/>
        </w:rPr>
        <w:t xml:space="preserve"> tarihli ve 4857 sayılı İş Kanununun 82 </w:t>
      </w:r>
      <w:proofErr w:type="spellStart"/>
      <w:r>
        <w:rPr>
          <w:sz w:val="20"/>
          <w:szCs w:val="20"/>
        </w:rPr>
        <w:t>nci</w:t>
      </w:r>
      <w:proofErr w:type="spellEnd"/>
      <w:r>
        <w:rPr>
          <w:sz w:val="20"/>
          <w:szCs w:val="20"/>
        </w:rPr>
        <w:t xml:space="preserve"> maddesine dayanılarak hazırlanmıştır.</w:t>
      </w:r>
    </w:p>
    <w:p w:rsidR="00B45B16" w:rsidRDefault="00B45B16" w:rsidP="00B45B16">
      <w:pPr>
        <w:pStyle w:val="NormalWeb"/>
        <w:rPr>
          <w:b/>
          <w:bCs/>
          <w:sz w:val="20"/>
          <w:szCs w:val="20"/>
        </w:rPr>
      </w:pPr>
      <w:r>
        <w:rPr>
          <w:b/>
          <w:bCs/>
          <w:sz w:val="20"/>
          <w:szCs w:val="20"/>
        </w:rPr>
        <w:t>Tanımlar</w:t>
      </w:r>
    </w:p>
    <w:p w:rsidR="00B45B16" w:rsidRDefault="00B45B16" w:rsidP="00B45B16">
      <w:pPr>
        <w:pStyle w:val="NormalWeb"/>
        <w:rPr>
          <w:sz w:val="20"/>
          <w:szCs w:val="20"/>
        </w:rPr>
      </w:pPr>
      <w:r>
        <w:rPr>
          <w:sz w:val="20"/>
          <w:szCs w:val="20"/>
        </w:rPr>
        <w:t>Madde 4- Bu Yönetmelikte geçen;</w:t>
      </w:r>
    </w:p>
    <w:p w:rsidR="00B45B16" w:rsidRDefault="00B45B16" w:rsidP="00B45B16">
      <w:pPr>
        <w:pStyle w:val="NormalWeb"/>
        <w:rPr>
          <w:sz w:val="20"/>
          <w:szCs w:val="20"/>
        </w:rPr>
      </w:pPr>
      <w:proofErr w:type="spellStart"/>
      <w:proofErr w:type="gramStart"/>
      <w:r>
        <w:rPr>
          <w:b/>
          <w:bCs/>
          <w:sz w:val="20"/>
          <w:szCs w:val="20"/>
        </w:rPr>
        <w:t>Bakanlık:</w:t>
      </w:r>
      <w:r>
        <w:rPr>
          <w:sz w:val="20"/>
          <w:szCs w:val="20"/>
        </w:rPr>
        <w:t>Çalışma</w:t>
      </w:r>
      <w:proofErr w:type="spellEnd"/>
      <w:proofErr w:type="gramEnd"/>
      <w:r>
        <w:rPr>
          <w:sz w:val="20"/>
          <w:szCs w:val="20"/>
        </w:rPr>
        <w:t xml:space="preserve"> ve Sosyal Güvenlik Bakanlığını,</w:t>
      </w:r>
    </w:p>
    <w:p w:rsidR="00B45B16" w:rsidRDefault="00B45B16" w:rsidP="00B45B16">
      <w:pPr>
        <w:pStyle w:val="NormalWeb"/>
        <w:rPr>
          <w:sz w:val="20"/>
          <w:szCs w:val="20"/>
        </w:rPr>
      </w:pPr>
      <w:r>
        <w:rPr>
          <w:b/>
          <w:bCs/>
          <w:sz w:val="20"/>
          <w:szCs w:val="20"/>
        </w:rPr>
        <w:t>Genel Müdürlük:</w:t>
      </w:r>
      <w:r>
        <w:rPr>
          <w:sz w:val="20"/>
          <w:szCs w:val="20"/>
        </w:rPr>
        <w:t xml:space="preserve"> İş Sağlığı ve Güvenliği Genel Müdürlüğünü,</w:t>
      </w:r>
    </w:p>
    <w:p w:rsidR="00B45B16" w:rsidRDefault="00B45B16" w:rsidP="00B45B16">
      <w:pPr>
        <w:pStyle w:val="NormalWeb"/>
        <w:rPr>
          <w:color w:val="FF0000"/>
          <w:sz w:val="20"/>
          <w:szCs w:val="20"/>
        </w:rPr>
      </w:pPr>
      <w:r>
        <w:rPr>
          <w:b/>
          <w:bCs/>
          <w:color w:val="FF0000"/>
          <w:sz w:val="20"/>
          <w:szCs w:val="20"/>
        </w:rPr>
        <w:t>İş Güvenliği Uzmanı</w:t>
      </w:r>
      <w:r>
        <w:rPr>
          <w:color w:val="FF0000"/>
          <w:sz w:val="20"/>
          <w:szCs w:val="20"/>
        </w:rPr>
        <w:t xml:space="preserve">: </w:t>
      </w:r>
      <w:r>
        <w:rPr>
          <w:b/>
          <w:bCs/>
          <w:i/>
          <w:iCs/>
          <w:color w:val="FF0000"/>
          <w:sz w:val="20"/>
          <w:szCs w:val="20"/>
        </w:rPr>
        <w:t>(İPTAL)</w:t>
      </w:r>
      <w:r>
        <w:rPr>
          <w:color w:val="FF0000"/>
          <w:sz w:val="20"/>
          <w:szCs w:val="20"/>
        </w:rPr>
        <w:t>Bakanlık tarafından sertifikalandırılmış, iş güvenliği ile görevli mühendis veya teknik elemanı,</w:t>
      </w:r>
    </w:p>
    <w:p w:rsidR="00B45B16" w:rsidRDefault="00B45B16" w:rsidP="00B45B16">
      <w:pPr>
        <w:pStyle w:val="NormalWeb"/>
        <w:rPr>
          <w:sz w:val="20"/>
          <w:szCs w:val="20"/>
        </w:rPr>
      </w:pPr>
      <w:r>
        <w:rPr>
          <w:b/>
          <w:bCs/>
          <w:sz w:val="20"/>
          <w:szCs w:val="20"/>
        </w:rPr>
        <w:t>Mühendis:</w:t>
      </w:r>
      <w:r>
        <w:rPr>
          <w:sz w:val="20"/>
          <w:szCs w:val="20"/>
        </w:rPr>
        <w:t xml:space="preserve"> Üniversitelerin kimya, makine, maden, jeoloji, metalürji, endüstri, elektrik, elektronik, inşaat, fizik, jeofizik, bilgisayar, tekstil, petrol, uçak, gemi, çevre, gıda mühendisliği ve mimarlık bölümleri ile ziraat fakültelerinin tarım makineleri bölümünden mezun olanları,</w:t>
      </w:r>
    </w:p>
    <w:p w:rsidR="00B45B16" w:rsidRDefault="00B45B16" w:rsidP="00B45B16">
      <w:pPr>
        <w:pStyle w:val="NormalWeb"/>
        <w:rPr>
          <w:sz w:val="20"/>
          <w:szCs w:val="20"/>
        </w:rPr>
      </w:pPr>
      <w:r>
        <w:rPr>
          <w:b/>
          <w:bCs/>
          <w:sz w:val="20"/>
          <w:szCs w:val="20"/>
        </w:rPr>
        <w:t>Teknik Eleman</w:t>
      </w:r>
      <w:r>
        <w:rPr>
          <w:sz w:val="20"/>
          <w:szCs w:val="20"/>
        </w:rPr>
        <w:t>: Üniversitelerin; iş sağlığı ve güvenliği bölümleri, kimyagerlik, fizik, jeofizik ve jeoloji bölümleri ile Teknik Eğitim Fakültelerinden mezun olanları,</w:t>
      </w:r>
    </w:p>
    <w:p w:rsidR="00B45B16" w:rsidRDefault="00B45B16" w:rsidP="00B45B16">
      <w:pPr>
        <w:pStyle w:val="NormalWeb"/>
        <w:rPr>
          <w:sz w:val="20"/>
          <w:szCs w:val="20"/>
        </w:rPr>
      </w:pPr>
      <w:proofErr w:type="gramStart"/>
      <w:r>
        <w:rPr>
          <w:sz w:val="20"/>
          <w:szCs w:val="20"/>
        </w:rPr>
        <w:t>ifade</w:t>
      </w:r>
      <w:proofErr w:type="gramEnd"/>
      <w:r>
        <w:rPr>
          <w:sz w:val="20"/>
          <w:szCs w:val="20"/>
        </w:rPr>
        <w:t xml:space="preserve"> eder.</w:t>
      </w:r>
    </w:p>
    <w:p w:rsidR="00B45B16" w:rsidRDefault="00B45B16" w:rsidP="00B45B16">
      <w:pPr>
        <w:pStyle w:val="NormalWeb"/>
        <w:jc w:val="center"/>
        <w:rPr>
          <w:b/>
          <w:bCs/>
          <w:sz w:val="20"/>
          <w:szCs w:val="20"/>
        </w:rPr>
      </w:pPr>
      <w:r>
        <w:rPr>
          <w:b/>
          <w:bCs/>
          <w:sz w:val="20"/>
          <w:szCs w:val="20"/>
        </w:rPr>
        <w:t>İKİNCİ BÖLÜM</w:t>
      </w:r>
    </w:p>
    <w:p w:rsidR="00B45B16" w:rsidRDefault="00B45B16" w:rsidP="00B45B16">
      <w:pPr>
        <w:pStyle w:val="NormalWeb"/>
        <w:jc w:val="center"/>
        <w:rPr>
          <w:b/>
          <w:bCs/>
          <w:sz w:val="20"/>
          <w:szCs w:val="20"/>
        </w:rPr>
      </w:pPr>
      <w:r>
        <w:rPr>
          <w:b/>
          <w:bCs/>
          <w:sz w:val="20"/>
          <w:szCs w:val="20"/>
        </w:rPr>
        <w:t>İşverenin ve Çalışanın Yükümlülükleri</w:t>
      </w:r>
    </w:p>
    <w:p w:rsidR="00B45B16" w:rsidRDefault="00B45B16" w:rsidP="00B45B16">
      <w:pPr>
        <w:pStyle w:val="NormalWeb"/>
        <w:rPr>
          <w:b/>
          <w:bCs/>
          <w:color w:val="FF0000"/>
          <w:sz w:val="20"/>
          <w:szCs w:val="20"/>
        </w:rPr>
      </w:pPr>
      <w:r>
        <w:rPr>
          <w:b/>
          <w:bCs/>
          <w:color w:val="FF0000"/>
          <w:sz w:val="20"/>
          <w:szCs w:val="20"/>
        </w:rPr>
        <w:t>İşveren Yükümlülükleri</w:t>
      </w:r>
    </w:p>
    <w:p w:rsidR="00B45B16" w:rsidRDefault="00B45B16" w:rsidP="00B45B16">
      <w:pPr>
        <w:pStyle w:val="NormalWeb"/>
        <w:rPr>
          <w:color w:val="FF0000"/>
          <w:sz w:val="20"/>
          <w:szCs w:val="20"/>
        </w:rPr>
      </w:pPr>
      <w:proofErr w:type="gramStart"/>
      <w:r>
        <w:rPr>
          <w:color w:val="FF0000"/>
          <w:sz w:val="20"/>
          <w:szCs w:val="20"/>
        </w:rPr>
        <w:lastRenderedPageBreak/>
        <w:t>Madde 5-</w:t>
      </w:r>
      <w:r>
        <w:rPr>
          <w:b/>
          <w:bCs/>
          <w:i/>
          <w:iCs/>
          <w:color w:val="FF0000"/>
          <w:sz w:val="20"/>
          <w:szCs w:val="20"/>
        </w:rPr>
        <w:t>(İPTAL)</w:t>
      </w:r>
      <w:r>
        <w:rPr>
          <w:color w:val="FF0000"/>
          <w:sz w:val="20"/>
          <w:szCs w:val="20"/>
        </w:rPr>
        <w:t xml:space="preserve"> İşverenler, işyerlerinde sağlıklı ve güvenli bir çalışma ortamının tesis edilmesi, sağlık ve güvenlik risklerinin önlenmesi ve koruyucu hizmetlerin yürütülmesi için gerekli tedbirlerin belirlenmesi, bu tedbirlerin uygulanması ve uygulamaların izlenmesi işlerini yürütmek üzere, işyerinin risk grubuna ve işçi sayısına göre bir veya daha fazla iş güvenliği uzmanını görevlendirmek ve bu görevlerin yapılması için gerekli yer araç-gereç ve personeli temin etmekle yükümlüdürler.</w:t>
      </w:r>
      <w:proofErr w:type="gramEnd"/>
    </w:p>
    <w:p w:rsidR="00B45B16" w:rsidRDefault="00B45B16" w:rsidP="00B45B16">
      <w:pPr>
        <w:pStyle w:val="NormalWeb"/>
        <w:rPr>
          <w:color w:val="FF0000"/>
          <w:sz w:val="20"/>
          <w:szCs w:val="20"/>
        </w:rPr>
      </w:pPr>
      <w:r>
        <w:rPr>
          <w:color w:val="FF0000"/>
          <w:sz w:val="20"/>
          <w:szCs w:val="20"/>
        </w:rPr>
        <w:t xml:space="preserve">İşverenler, işyerinde görev yapan </w:t>
      </w:r>
      <w:proofErr w:type="gramStart"/>
      <w:r>
        <w:rPr>
          <w:color w:val="FF0000"/>
          <w:sz w:val="20"/>
          <w:szCs w:val="20"/>
        </w:rPr>
        <w:t xml:space="preserve">iş </w:t>
      </w:r>
      <w:r>
        <w:rPr>
          <w:rFonts w:ascii="MS Mincho" w:eastAsia="MS Mincho" w:hAnsi="MS Mincho" w:cs="MS Mincho" w:hint="eastAsia"/>
          <w:color w:val="FF0000"/>
          <w:sz w:val="20"/>
          <w:szCs w:val="20"/>
        </w:rPr>
        <w:t xml:space="preserve">　</w:t>
      </w:r>
      <w:r>
        <w:rPr>
          <w:color w:val="FF0000"/>
          <w:sz w:val="20"/>
          <w:szCs w:val="20"/>
        </w:rPr>
        <w:t>güvenliği</w:t>
      </w:r>
      <w:proofErr w:type="gramEnd"/>
      <w:r>
        <w:rPr>
          <w:color w:val="FF0000"/>
          <w:sz w:val="20"/>
          <w:szCs w:val="20"/>
        </w:rPr>
        <w:t xml:space="preserve"> uzmanının çalışma şartları ile yetki ve sorumlulukları konusunda çalışanları bilgilendirmekle yükümlüdür.</w:t>
      </w:r>
    </w:p>
    <w:p w:rsidR="00B45B16" w:rsidRDefault="00B45B16" w:rsidP="00B45B16">
      <w:pPr>
        <w:pStyle w:val="NormalWeb"/>
        <w:rPr>
          <w:color w:val="FF0000"/>
          <w:sz w:val="20"/>
          <w:szCs w:val="20"/>
        </w:rPr>
      </w:pPr>
      <w:proofErr w:type="spellStart"/>
      <w:proofErr w:type="gramStart"/>
      <w:r>
        <w:rPr>
          <w:color w:val="FF0000"/>
          <w:sz w:val="20"/>
          <w:szCs w:val="20"/>
        </w:rPr>
        <w:t>İşverenler,iş</w:t>
      </w:r>
      <w:proofErr w:type="spellEnd"/>
      <w:proofErr w:type="gramEnd"/>
      <w:r>
        <w:rPr>
          <w:color w:val="FF0000"/>
          <w:sz w:val="20"/>
          <w:szCs w:val="20"/>
        </w:rPr>
        <w:t xml:space="preserve"> güvenliği uzmanının görevini etkili bir şekilde yapmasının sağlamak için işletme içinde gerekli planlama ve düzenlemeleri yapmasına imkan sağlar.</w:t>
      </w:r>
    </w:p>
    <w:p w:rsidR="00B45B16" w:rsidRDefault="00B45B16" w:rsidP="00B45B16">
      <w:pPr>
        <w:pStyle w:val="NormalWeb"/>
        <w:rPr>
          <w:color w:val="FF0000"/>
          <w:sz w:val="20"/>
          <w:szCs w:val="20"/>
        </w:rPr>
      </w:pPr>
      <w:r>
        <w:rPr>
          <w:color w:val="FF0000"/>
          <w:sz w:val="20"/>
          <w:szCs w:val="20"/>
        </w:rPr>
        <w:t xml:space="preserve">İşverenler, işyerinde başka bir görevi yürüten mühendis veya teknik elemanı iş güvenliği uzmanlığı sertifikasına sahip olması şartı ile iş güvenliği uzmanı olarak görevlendirebilirler. İş güvenliği uzmanlarının, </w:t>
      </w:r>
      <w:r>
        <w:rPr>
          <w:rFonts w:ascii="MS Mincho" w:eastAsia="MS Mincho" w:hAnsi="MS Mincho" w:cs="MS Mincho" w:hint="eastAsia"/>
          <w:color w:val="FF0000"/>
          <w:sz w:val="20"/>
          <w:szCs w:val="20"/>
        </w:rPr>
        <w:t xml:space="preserve">　</w:t>
      </w:r>
      <w:r>
        <w:rPr>
          <w:color w:val="FF0000"/>
          <w:sz w:val="20"/>
          <w:szCs w:val="20"/>
        </w:rPr>
        <w:t xml:space="preserve">bu Yönetmelikte belirtilen görevlerinin eksiksiz olarak yerine getirebilmeleri için bu konu ile ilgili yeterli çalışma süresi </w:t>
      </w:r>
      <w:proofErr w:type="spellStart"/>
      <w:proofErr w:type="gramStart"/>
      <w:r>
        <w:rPr>
          <w:color w:val="FF0000"/>
          <w:sz w:val="20"/>
          <w:szCs w:val="20"/>
        </w:rPr>
        <w:t>sağlanır.İş</w:t>
      </w:r>
      <w:proofErr w:type="spellEnd"/>
      <w:proofErr w:type="gramEnd"/>
      <w:r>
        <w:rPr>
          <w:color w:val="FF0000"/>
          <w:sz w:val="20"/>
          <w:szCs w:val="20"/>
        </w:rPr>
        <w:t xml:space="preserve"> güvenliği uzmanları bu süre </w:t>
      </w:r>
      <w:proofErr w:type="spellStart"/>
      <w:r>
        <w:rPr>
          <w:color w:val="FF0000"/>
          <w:sz w:val="20"/>
          <w:szCs w:val="20"/>
        </w:rPr>
        <w:t>içersinde</w:t>
      </w:r>
      <w:proofErr w:type="spellEnd"/>
      <w:r>
        <w:rPr>
          <w:color w:val="FF0000"/>
          <w:sz w:val="20"/>
          <w:szCs w:val="20"/>
        </w:rPr>
        <w:t xml:space="preserve"> başka bir işle görevlendirilemezler.</w:t>
      </w:r>
    </w:p>
    <w:p w:rsidR="00B45B16" w:rsidRDefault="00B45B16" w:rsidP="00B45B16">
      <w:pPr>
        <w:pStyle w:val="NormalWeb"/>
        <w:rPr>
          <w:b/>
          <w:bCs/>
          <w:sz w:val="20"/>
          <w:szCs w:val="20"/>
        </w:rPr>
      </w:pPr>
      <w:r>
        <w:rPr>
          <w:b/>
          <w:bCs/>
          <w:sz w:val="20"/>
          <w:szCs w:val="20"/>
        </w:rPr>
        <w:t>Çalışanın Yükümlülükleri</w:t>
      </w:r>
    </w:p>
    <w:p w:rsidR="00B45B16" w:rsidRDefault="00B45B16" w:rsidP="00B45B16">
      <w:pPr>
        <w:pStyle w:val="NormalWeb"/>
        <w:rPr>
          <w:sz w:val="20"/>
          <w:szCs w:val="20"/>
        </w:rPr>
      </w:pPr>
      <w:r>
        <w:rPr>
          <w:sz w:val="20"/>
          <w:szCs w:val="20"/>
        </w:rPr>
        <w:t xml:space="preserve">Madde 6- Çalışanlar, sağlıklı ve </w:t>
      </w:r>
      <w:proofErr w:type="gramStart"/>
      <w:r>
        <w:rPr>
          <w:sz w:val="20"/>
          <w:szCs w:val="20"/>
        </w:rPr>
        <w:t xml:space="preserve">güvenli </w:t>
      </w:r>
      <w:r>
        <w:rPr>
          <w:rFonts w:ascii="MS Mincho" w:eastAsia="MS Mincho" w:hAnsi="MS Mincho" w:cs="MS Mincho" w:hint="eastAsia"/>
          <w:sz w:val="20"/>
          <w:szCs w:val="20"/>
        </w:rPr>
        <w:t xml:space="preserve">　</w:t>
      </w:r>
      <w:r>
        <w:rPr>
          <w:sz w:val="20"/>
          <w:szCs w:val="20"/>
        </w:rPr>
        <w:t>bir</w:t>
      </w:r>
      <w:proofErr w:type="gramEnd"/>
      <w:r>
        <w:rPr>
          <w:sz w:val="20"/>
          <w:szCs w:val="20"/>
        </w:rPr>
        <w:t xml:space="preserve"> çalışma ortamının oluşması için bu konuda hazırlanan talimat ve prosedürlere uymakla yükümlüdürler.</w:t>
      </w:r>
    </w:p>
    <w:p w:rsidR="00B45B16" w:rsidRDefault="00B45B16" w:rsidP="00B45B16">
      <w:pPr>
        <w:pStyle w:val="NormalWeb"/>
        <w:jc w:val="center"/>
        <w:rPr>
          <w:b/>
          <w:bCs/>
          <w:sz w:val="20"/>
          <w:szCs w:val="20"/>
        </w:rPr>
      </w:pPr>
      <w:r>
        <w:rPr>
          <w:b/>
          <w:bCs/>
          <w:sz w:val="20"/>
          <w:szCs w:val="20"/>
        </w:rPr>
        <w:t>ÜÇÜNCÜ BÖLÜM</w:t>
      </w:r>
    </w:p>
    <w:p w:rsidR="00B45B16" w:rsidRDefault="00B45B16" w:rsidP="00B45B16">
      <w:pPr>
        <w:pStyle w:val="NormalWeb"/>
        <w:jc w:val="center"/>
        <w:rPr>
          <w:b/>
          <w:bCs/>
          <w:sz w:val="20"/>
          <w:szCs w:val="20"/>
        </w:rPr>
      </w:pPr>
      <w:r>
        <w:rPr>
          <w:b/>
          <w:bCs/>
          <w:sz w:val="20"/>
          <w:szCs w:val="20"/>
        </w:rPr>
        <w:t>İş Güvenliği Uzmanının Nitelikleri</w:t>
      </w:r>
    </w:p>
    <w:p w:rsidR="00B45B16" w:rsidRDefault="00B45B16" w:rsidP="00B45B16">
      <w:pPr>
        <w:pStyle w:val="NormalWeb"/>
        <w:rPr>
          <w:b/>
          <w:bCs/>
          <w:color w:val="FF0000"/>
          <w:sz w:val="20"/>
          <w:szCs w:val="20"/>
        </w:rPr>
      </w:pPr>
      <w:r>
        <w:rPr>
          <w:b/>
          <w:bCs/>
          <w:color w:val="FF0000"/>
          <w:sz w:val="20"/>
          <w:szCs w:val="20"/>
        </w:rPr>
        <w:t>İş Güvenliği Uzmanının Nitelikleri</w:t>
      </w:r>
    </w:p>
    <w:p w:rsidR="00B45B16" w:rsidRDefault="00B45B16" w:rsidP="00B45B16">
      <w:pPr>
        <w:pStyle w:val="NormalWeb"/>
        <w:rPr>
          <w:color w:val="FF0000"/>
          <w:sz w:val="20"/>
          <w:szCs w:val="20"/>
        </w:rPr>
      </w:pPr>
      <w:r>
        <w:rPr>
          <w:color w:val="FF0000"/>
          <w:sz w:val="20"/>
          <w:szCs w:val="20"/>
        </w:rPr>
        <w:t>Madde 7-</w:t>
      </w:r>
      <w:r>
        <w:rPr>
          <w:b/>
          <w:bCs/>
          <w:i/>
          <w:iCs/>
          <w:color w:val="FF0000"/>
          <w:sz w:val="20"/>
          <w:szCs w:val="20"/>
        </w:rPr>
        <w:t>(İPTAL)</w:t>
      </w:r>
      <w:r>
        <w:rPr>
          <w:color w:val="FF0000"/>
          <w:sz w:val="20"/>
          <w:szCs w:val="20"/>
        </w:rPr>
        <w:t xml:space="preserve"> İş Güvenliği uzmanı olarak görevlendirilecek mühendis veya teknik elemanların Bakanlıkça verilen iş güvenliği uzmanlık sertifikasına sahip olmaları gerekir.</w:t>
      </w:r>
    </w:p>
    <w:p w:rsidR="00B45B16" w:rsidRDefault="00B45B16" w:rsidP="00B45B16">
      <w:pPr>
        <w:pStyle w:val="NormalWeb"/>
        <w:rPr>
          <w:b/>
          <w:bCs/>
          <w:color w:val="FF0000"/>
          <w:sz w:val="20"/>
          <w:szCs w:val="20"/>
        </w:rPr>
      </w:pPr>
      <w:r>
        <w:rPr>
          <w:b/>
          <w:bCs/>
          <w:color w:val="FF0000"/>
          <w:sz w:val="20"/>
          <w:szCs w:val="20"/>
        </w:rPr>
        <w:t>Sertifika Sınıfları</w:t>
      </w:r>
    </w:p>
    <w:p w:rsidR="00B45B16" w:rsidRDefault="00B45B16" w:rsidP="00B45B16">
      <w:pPr>
        <w:pStyle w:val="NormalWeb"/>
        <w:rPr>
          <w:color w:val="FF0000"/>
          <w:sz w:val="20"/>
          <w:szCs w:val="20"/>
        </w:rPr>
      </w:pPr>
      <w:r>
        <w:rPr>
          <w:color w:val="FF0000"/>
          <w:sz w:val="20"/>
          <w:szCs w:val="20"/>
        </w:rPr>
        <w:t>Madde 8-</w:t>
      </w:r>
      <w:r>
        <w:rPr>
          <w:b/>
          <w:bCs/>
          <w:i/>
          <w:iCs/>
          <w:color w:val="FF0000"/>
          <w:sz w:val="20"/>
          <w:szCs w:val="20"/>
        </w:rPr>
        <w:t>(İPTAL)</w:t>
      </w:r>
      <w:r>
        <w:rPr>
          <w:color w:val="FF0000"/>
          <w:sz w:val="20"/>
          <w:szCs w:val="20"/>
        </w:rPr>
        <w:t xml:space="preserve"> İş Güvenliği Uzmanlığı Sertifika sınıfları aşağıda belirtilmiştir:</w:t>
      </w:r>
    </w:p>
    <w:p w:rsidR="00B45B16" w:rsidRDefault="00B45B16" w:rsidP="00B45B16">
      <w:pPr>
        <w:pStyle w:val="NormalWeb"/>
        <w:rPr>
          <w:color w:val="FF0000"/>
          <w:sz w:val="20"/>
          <w:szCs w:val="20"/>
        </w:rPr>
      </w:pPr>
      <w:r>
        <w:rPr>
          <w:color w:val="FF0000"/>
          <w:sz w:val="20"/>
          <w:szCs w:val="20"/>
        </w:rPr>
        <w:t>A Sınıfı İş Güvenliği Uzmanlığı Sertifikası:</w:t>
      </w:r>
    </w:p>
    <w:p w:rsidR="00B45B16" w:rsidRDefault="00B45B16" w:rsidP="00B45B16">
      <w:pPr>
        <w:pStyle w:val="NormalWeb"/>
        <w:rPr>
          <w:color w:val="FF0000"/>
          <w:sz w:val="20"/>
          <w:szCs w:val="20"/>
        </w:rPr>
      </w:pPr>
      <w:r>
        <w:rPr>
          <w:color w:val="FF0000"/>
          <w:sz w:val="20"/>
          <w:szCs w:val="20"/>
        </w:rPr>
        <w:t xml:space="preserve">a) İş sağlığı ve güvenliği alanında en az üç yıl teftiş yapmış iş müfettişleri ile Bakanlık İş Sağlığı ve Güvenliği Merkezi Müdürlüğünde iş sağlığı ve güvenliği alanında en az </w:t>
      </w:r>
      <w:proofErr w:type="gramStart"/>
      <w:r>
        <w:rPr>
          <w:color w:val="FF0000"/>
          <w:sz w:val="20"/>
          <w:szCs w:val="20"/>
        </w:rPr>
        <w:t xml:space="preserve">on </w:t>
      </w:r>
      <w:r>
        <w:rPr>
          <w:rFonts w:ascii="MS Mincho" w:eastAsia="MS Mincho" w:hAnsi="MS Mincho" w:cs="MS Mincho" w:hint="eastAsia"/>
          <w:color w:val="FF0000"/>
          <w:sz w:val="20"/>
          <w:szCs w:val="20"/>
        </w:rPr>
        <w:t xml:space="preserve">　</w:t>
      </w:r>
      <w:r>
        <w:rPr>
          <w:color w:val="FF0000"/>
          <w:sz w:val="20"/>
          <w:szCs w:val="20"/>
        </w:rPr>
        <w:t>yıl</w:t>
      </w:r>
      <w:proofErr w:type="gramEnd"/>
      <w:r>
        <w:rPr>
          <w:color w:val="FF0000"/>
          <w:sz w:val="20"/>
          <w:szCs w:val="20"/>
        </w:rPr>
        <w:t xml:space="preserve"> çalışmış mühendis veya teknik elemanlara istekleri halinde,</w:t>
      </w:r>
    </w:p>
    <w:p w:rsidR="00B45B16" w:rsidRDefault="00B45B16" w:rsidP="00B45B16">
      <w:pPr>
        <w:pStyle w:val="NormalWeb"/>
        <w:rPr>
          <w:color w:val="FF0000"/>
          <w:sz w:val="20"/>
          <w:szCs w:val="20"/>
        </w:rPr>
      </w:pPr>
      <w:r>
        <w:rPr>
          <w:color w:val="FF0000"/>
          <w:sz w:val="20"/>
          <w:szCs w:val="20"/>
        </w:rPr>
        <w:t>b)Kamu kurum ve kuruluşlarında veya özel sektörde iş sağlığı ve güvenliği ile ilgili olarak en az sekiz yıl görev yaptığını belgeleyen ve Bakanlıkça açılacak sınavda başarılı olan mühendis veya teknik elemanlara,</w:t>
      </w:r>
    </w:p>
    <w:p w:rsidR="00B45B16" w:rsidRDefault="00B45B16" w:rsidP="00B45B16">
      <w:pPr>
        <w:pStyle w:val="NormalWeb"/>
        <w:rPr>
          <w:color w:val="FF0000"/>
          <w:sz w:val="20"/>
          <w:szCs w:val="20"/>
        </w:rPr>
      </w:pPr>
      <w:proofErr w:type="gramStart"/>
      <w:r>
        <w:rPr>
          <w:color w:val="FF0000"/>
          <w:sz w:val="20"/>
          <w:szCs w:val="20"/>
        </w:rPr>
        <w:t>verilir</w:t>
      </w:r>
      <w:proofErr w:type="gramEnd"/>
      <w:r>
        <w:rPr>
          <w:color w:val="FF0000"/>
          <w:sz w:val="20"/>
          <w:szCs w:val="20"/>
        </w:rPr>
        <w:t>.</w:t>
      </w:r>
    </w:p>
    <w:p w:rsidR="00B45B16" w:rsidRDefault="00B45B16" w:rsidP="00B45B16">
      <w:pPr>
        <w:pStyle w:val="NormalWeb"/>
        <w:rPr>
          <w:color w:val="FF0000"/>
          <w:sz w:val="20"/>
          <w:szCs w:val="20"/>
        </w:rPr>
      </w:pPr>
      <w:r>
        <w:rPr>
          <w:color w:val="FF0000"/>
          <w:sz w:val="20"/>
          <w:szCs w:val="20"/>
        </w:rPr>
        <w:t xml:space="preserve">Sınavda başarılı olamayanlar ikinci kez sınava girme hakkına sahiptirler. Ancak, </w:t>
      </w:r>
      <w:proofErr w:type="gramStart"/>
      <w:r>
        <w:rPr>
          <w:color w:val="FF0000"/>
          <w:sz w:val="20"/>
          <w:szCs w:val="20"/>
        </w:rPr>
        <w:t xml:space="preserve">ikinci </w:t>
      </w:r>
      <w:r>
        <w:rPr>
          <w:rFonts w:ascii="MS Mincho" w:eastAsia="MS Mincho" w:hAnsi="MS Mincho" w:cs="MS Mincho" w:hint="eastAsia"/>
          <w:color w:val="FF0000"/>
          <w:sz w:val="20"/>
          <w:szCs w:val="20"/>
        </w:rPr>
        <w:t xml:space="preserve">　</w:t>
      </w:r>
      <w:r>
        <w:rPr>
          <w:color w:val="FF0000"/>
          <w:sz w:val="20"/>
          <w:szCs w:val="20"/>
        </w:rPr>
        <w:t>sınavda</w:t>
      </w:r>
      <w:proofErr w:type="gramEnd"/>
      <w:r>
        <w:rPr>
          <w:color w:val="FF0000"/>
          <w:sz w:val="20"/>
          <w:szCs w:val="20"/>
        </w:rPr>
        <w:t xml:space="preserve"> da başarılı olamayanlar üçüncü kez sınava girebilmek için sertifika eğitim programına katılmak zorundadırlar.</w:t>
      </w:r>
    </w:p>
    <w:p w:rsidR="00B45B16" w:rsidRDefault="00B45B16" w:rsidP="00B45B16">
      <w:pPr>
        <w:pStyle w:val="NormalWeb"/>
        <w:rPr>
          <w:color w:val="FF0000"/>
          <w:sz w:val="20"/>
          <w:szCs w:val="20"/>
        </w:rPr>
      </w:pPr>
      <w:r>
        <w:rPr>
          <w:color w:val="FF0000"/>
          <w:sz w:val="20"/>
          <w:szCs w:val="20"/>
        </w:rPr>
        <w:t>B Sınıfı İş Güvenliği Uzmanlığı Sertifikası;</w:t>
      </w:r>
    </w:p>
    <w:p w:rsidR="00B45B16" w:rsidRDefault="00B45B16" w:rsidP="00B45B16">
      <w:pPr>
        <w:pStyle w:val="NormalWeb"/>
        <w:rPr>
          <w:color w:val="FF0000"/>
          <w:sz w:val="20"/>
          <w:szCs w:val="20"/>
        </w:rPr>
      </w:pPr>
      <w:r>
        <w:rPr>
          <w:color w:val="FF0000"/>
          <w:sz w:val="20"/>
          <w:szCs w:val="20"/>
        </w:rPr>
        <w:t>Kamu kurum ve kuruluşlarında veya özel sektörde iş güvenliği ile ilgili olarak en az üç yıl görev yaptığını belgeleyen ve Bakanlıkça açılacak sertifika eğitim programına katılan ve sınavda başarılı olman mühendis veya teknik elemanlara verilir.</w:t>
      </w:r>
    </w:p>
    <w:p w:rsidR="00B45B16" w:rsidRDefault="00B45B16" w:rsidP="00B45B16">
      <w:pPr>
        <w:pStyle w:val="NormalWeb"/>
        <w:rPr>
          <w:color w:val="FF0000"/>
          <w:sz w:val="20"/>
          <w:szCs w:val="20"/>
        </w:rPr>
      </w:pPr>
      <w:r>
        <w:rPr>
          <w:color w:val="FF0000"/>
          <w:sz w:val="20"/>
          <w:szCs w:val="20"/>
        </w:rPr>
        <w:t>B Sınıfı İş Güvenliği Uzmanlığı Sertifikası ile en az üç yıl görev yaptıklarını belgeleyen mühendis veya teknik elemanlara Bakanlıkça düzenlenen eğitime katılarak yapılacak sınavda başarılı olmak kaydı ile A Sınıfı İş Güvenliği Uzmanlığı Sertifikası verilir.</w:t>
      </w:r>
    </w:p>
    <w:p w:rsidR="00B45B16" w:rsidRDefault="00B45B16" w:rsidP="00B45B16">
      <w:pPr>
        <w:pStyle w:val="NormalWeb"/>
        <w:rPr>
          <w:color w:val="FF0000"/>
          <w:sz w:val="20"/>
          <w:szCs w:val="20"/>
        </w:rPr>
      </w:pPr>
      <w:r>
        <w:rPr>
          <w:color w:val="FF0000"/>
          <w:sz w:val="20"/>
          <w:szCs w:val="20"/>
        </w:rPr>
        <w:t>C Sınıfı İş Güvenliği Uzmanlığı Sertifikası:</w:t>
      </w:r>
    </w:p>
    <w:p w:rsidR="00B45B16" w:rsidRDefault="00B45B16" w:rsidP="00B45B16">
      <w:pPr>
        <w:pStyle w:val="NormalWeb"/>
        <w:rPr>
          <w:color w:val="FF0000"/>
          <w:sz w:val="20"/>
          <w:szCs w:val="20"/>
        </w:rPr>
      </w:pPr>
      <w:r>
        <w:rPr>
          <w:color w:val="FF0000"/>
          <w:sz w:val="20"/>
          <w:szCs w:val="20"/>
        </w:rPr>
        <w:t>Bakanlıkça düzenlenen sertifika eğitim programlarına katılan ve eğitim sonunda düzenlenecek sınavda başarılı olan mühendis veya teknik elemanlara verilir.</w:t>
      </w:r>
    </w:p>
    <w:p w:rsidR="00B45B16" w:rsidRDefault="00B45B16" w:rsidP="00B45B16">
      <w:pPr>
        <w:pStyle w:val="NormalWeb"/>
        <w:rPr>
          <w:color w:val="FF0000"/>
          <w:sz w:val="20"/>
          <w:szCs w:val="20"/>
        </w:rPr>
      </w:pPr>
      <w:r>
        <w:rPr>
          <w:color w:val="FF0000"/>
          <w:sz w:val="20"/>
          <w:szCs w:val="20"/>
        </w:rPr>
        <w:lastRenderedPageBreak/>
        <w:t>C Sınıfı İş Güvenliği Uzmanlığı Sertifikası ile en az üç yıl görev yaptıklarını belgeleyen ve Bakanlıkça düzenlenen eğitime katılarak yapılacak sınavda başarılı olanlara B Sınıfı İş Güveliği Uzmanlığı Sertifikası verilir.</w:t>
      </w:r>
    </w:p>
    <w:p w:rsidR="00B45B16" w:rsidRDefault="00B45B16" w:rsidP="00B45B16">
      <w:pPr>
        <w:pStyle w:val="NormalWeb"/>
        <w:rPr>
          <w:color w:val="FF0000"/>
          <w:sz w:val="20"/>
          <w:szCs w:val="20"/>
        </w:rPr>
      </w:pPr>
      <w:r>
        <w:rPr>
          <w:color w:val="FF0000"/>
          <w:sz w:val="20"/>
          <w:szCs w:val="20"/>
        </w:rPr>
        <w:t xml:space="preserve">İş güvenliği uzmanlarının sertifikalarını aldıkları tarihten itibaren, 5 yıllık </w:t>
      </w:r>
      <w:proofErr w:type="gramStart"/>
      <w:r>
        <w:rPr>
          <w:color w:val="FF0000"/>
          <w:sz w:val="20"/>
          <w:szCs w:val="20"/>
        </w:rPr>
        <w:t>periyotlarla</w:t>
      </w:r>
      <w:proofErr w:type="gramEnd"/>
      <w:r>
        <w:rPr>
          <w:color w:val="FF0000"/>
          <w:sz w:val="20"/>
          <w:szCs w:val="20"/>
        </w:rPr>
        <w:t>, Bakanlıkça düzenlenen bilgi yenileme eğitimine katılmaları zorunludur. Bu eğitime katılmayan iş güvenliği uzmanlarının sertifikaları geçersiz sayılır.</w:t>
      </w:r>
    </w:p>
    <w:p w:rsidR="00B45B16" w:rsidRDefault="00B45B16" w:rsidP="00B45B16">
      <w:pPr>
        <w:pStyle w:val="NormalWeb"/>
        <w:rPr>
          <w:b/>
          <w:bCs/>
          <w:color w:val="FF0000"/>
          <w:sz w:val="20"/>
          <w:szCs w:val="20"/>
        </w:rPr>
      </w:pPr>
      <w:r>
        <w:rPr>
          <w:b/>
          <w:bCs/>
          <w:color w:val="FF0000"/>
          <w:sz w:val="20"/>
          <w:szCs w:val="20"/>
        </w:rPr>
        <w:t>Eğitim ve Sınav</w:t>
      </w:r>
    </w:p>
    <w:p w:rsidR="00B45B16" w:rsidRDefault="00B45B16" w:rsidP="00B45B16">
      <w:pPr>
        <w:pStyle w:val="NormalWeb"/>
        <w:rPr>
          <w:color w:val="FF0000"/>
          <w:sz w:val="20"/>
          <w:szCs w:val="20"/>
        </w:rPr>
      </w:pPr>
      <w:r>
        <w:rPr>
          <w:color w:val="FF0000"/>
          <w:sz w:val="20"/>
          <w:szCs w:val="20"/>
        </w:rPr>
        <w:t>Madde 9-</w:t>
      </w:r>
      <w:r>
        <w:rPr>
          <w:b/>
          <w:bCs/>
          <w:i/>
          <w:iCs/>
          <w:color w:val="FF0000"/>
          <w:sz w:val="20"/>
          <w:szCs w:val="20"/>
        </w:rPr>
        <w:t>(İPTAL)</w:t>
      </w:r>
      <w:r>
        <w:rPr>
          <w:color w:val="FF0000"/>
          <w:sz w:val="20"/>
          <w:szCs w:val="20"/>
        </w:rPr>
        <w:t xml:space="preserve">Mühendis veya teknik elemanların, işyerlerinde iş güvenliği uzmanı olarak görevlendirilebilmesi için gerekli olan sertifika eğitim programlarının </w:t>
      </w:r>
      <w:proofErr w:type="spellStart"/>
      <w:proofErr w:type="gramStart"/>
      <w:r>
        <w:rPr>
          <w:color w:val="FF0000"/>
          <w:sz w:val="20"/>
          <w:szCs w:val="20"/>
        </w:rPr>
        <w:t>hazırlanması,uygulanması</w:t>
      </w:r>
      <w:proofErr w:type="spellEnd"/>
      <w:proofErr w:type="gramEnd"/>
      <w:r>
        <w:rPr>
          <w:color w:val="FF0000"/>
          <w:sz w:val="20"/>
          <w:szCs w:val="20"/>
        </w:rPr>
        <w:t xml:space="preserve"> sınav komisyonun teşekkülü ve sınavın yapılış şekli ile ilgili usul ve esaslar, İş Güvenliği Uzmanlığı Eğitim Komisyonu tarafından </w:t>
      </w:r>
      <w:proofErr w:type="spellStart"/>
      <w:r>
        <w:rPr>
          <w:color w:val="FF0000"/>
          <w:sz w:val="20"/>
          <w:szCs w:val="20"/>
        </w:rPr>
        <w:t>belirlenir.Eğitimin</w:t>
      </w:r>
      <w:proofErr w:type="spellEnd"/>
      <w:r>
        <w:rPr>
          <w:color w:val="FF0000"/>
          <w:sz w:val="20"/>
          <w:szCs w:val="20"/>
        </w:rPr>
        <w:t xml:space="preserve"> süresi, teorik ve pratik olarak 120 saatten az olamaz.</w:t>
      </w:r>
    </w:p>
    <w:p w:rsidR="00B45B16" w:rsidRDefault="00B45B16" w:rsidP="00B45B16">
      <w:pPr>
        <w:pStyle w:val="NormalWeb"/>
        <w:rPr>
          <w:color w:val="FF0000"/>
          <w:sz w:val="20"/>
          <w:szCs w:val="20"/>
        </w:rPr>
      </w:pPr>
      <w:r>
        <w:rPr>
          <w:color w:val="FF0000"/>
          <w:sz w:val="20"/>
          <w:szCs w:val="20"/>
        </w:rPr>
        <w:t xml:space="preserve">Komisyon, İş Sağlığı ve Güvenliği Genel Müdürünün başkanlığında, İş Teftiş Kurulu Başkanlığından iş sağlığı ve güvenliği alanında görevli bir müfettiş, İş Sağlığı ve Güvenliği Merkezinden teknik </w:t>
      </w:r>
      <w:proofErr w:type="gramStart"/>
      <w:r>
        <w:rPr>
          <w:color w:val="FF0000"/>
          <w:sz w:val="20"/>
          <w:szCs w:val="20"/>
        </w:rPr>
        <w:t>branşta</w:t>
      </w:r>
      <w:proofErr w:type="gramEnd"/>
      <w:r>
        <w:rPr>
          <w:color w:val="FF0000"/>
          <w:sz w:val="20"/>
          <w:szCs w:val="20"/>
        </w:rPr>
        <w:t xml:space="preserve"> bir eleman, Çalışma ve Sosyal Güvenlik Eğitim ve Araştırma Merkezi, Türk Mühendis ve Mimar Odaları Birliği, Türkiye İşveren Sendikaları Konfederasyonu ve en çok üyeye sahip işçi sendikaları konfederasyonundan birer üye ve Yükseköğretim Kurulu Başkanlığı tarafından görevlendirilecek iş güvenliği konusunda çalışmaları olan bir öğretim üyesinde oluşur.</w:t>
      </w:r>
    </w:p>
    <w:p w:rsidR="00B45B16" w:rsidRDefault="00B45B16" w:rsidP="00B45B16">
      <w:pPr>
        <w:pStyle w:val="NormalWeb"/>
        <w:rPr>
          <w:color w:val="FF0000"/>
          <w:sz w:val="20"/>
          <w:szCs w:val="20"/>
        </w:rPr>
      </w:pPr>
      <w:r>
        <w:rPr>
          <w:color w:val="FF0000"/>
          <w:sz w:val="20"/>
          <w:szCs w:val="20"/>
        </w:rPr>
        <w:t xml:space="preserve">Komisyon, her yıl Ocak ayında ilk olağan toplantısını yaparak yıllık çalışma programını belirler. Bakanlık gerektiğinde Komisyonu olağanüstü toplantıya </w:t>
      </w:r>
      <w:proofErr w:type="spellStart"/>
      <w:proofErr w:type="gramStart"/>
      <w:r>
        <w:rPr>
          <w:color w:val="FF0000"/>
          <w:sz w:val="20"/>
          <w:szCs w:val="20"/>
        </w:rPr>
        <w:t>çağırabilir.Toplantıların</w:t>
      </w:r>
      <w:proofErr w:type="spellEnd"/>
      <w:proofErr w:type="gramEnd"/>
      <w:r>
        <w:rPr>
          <w:color w:val="FF0000"/>
          <w:sz w:val="20"/>
          <w:szCs w:val="20"/>
        </w:rPr>
        <w:t xml:space="preserve"> gündemi üyelere toplantı tarihinden 15 gün önce bildirilir. Komisyonun </w:t>
      </w:r>
      <w:proofErr w:type="spellStart"/>
      <w:r>
        <w:rPr>
          <w:color w:val="FF0000"/>
          <w:sz w:val="20"/>
          <w:szCs w:val="20"/>
        </w:rPr>
        <w:t>sekreterya</w:t>
      </w:r>
      <w:proofErr w:type="spellEnd"/>
      <w:r>
        <w:rPr>
          <w:color w:val="FF0000"/>
          <w:sz w:val="20"/>
          <w:szCs w:val="20"/>
        </w:rPr>
        <w:t xml:space="preserve"> işleri Genel Müdürlük tarafından yürütülür.</w:t>
      </w:r>
    </w:p>
    <w:p w:rsidR="00B45B16" w:rsidRDefault="00B45B16" w:rsidP="00B45B16">
      <w:pPr>
        <w:pStyle w:val="NormalWeb"/>
        <w:rPr>
          <w:color w:val="FF0000"/>
          <w:sz w:val="20"/>
          <w:szCs w:val="20"/>
        </w:rPr>
      </w:pPr>
      <w:r>
        <w:rPr>
          <w:color w:val="FF0000"/>
          <w:sz w:val="20"/>
          <w:szCs w:val="20"/>
        </w:rPr>
        <w:t>Komisyon, kararlarını salt çoğunlukla alır. Eşitlik halinde Başkanın oyu kararı belirler. Komisyon kararı, karar defterine yazılır ve üyeler tarafından imzalanır.</w:t>
      </w:r>
    </w:p>
    <w:p w:rsidR="00B45B16" w:rsidRDefault="00B45B16" w:rsidP="00B45B16">
      <w:pPr>
        <w:pStyle w:val="NormalWeb"/>
        <w:rPr>
          <w:color w:val="FF0000"/>
          <w:sz w:val="20"/>
          <w:szCs w:val="20"/>
        </w:rPr>
      </w:pPr>
      <w:r>
        <w:rPr>
          <w:color w:val="FF0000"/>
          <w:sz w:val="20"/>
          <w:szCs w:val="20"/>
        </w:rPr>
        <w:t>Komisyon tarafından belirlenen sertifika eğitim programı ve sınavı, Çalışma ve Sosyal Güvenlik Eğitim ve Araştırma Merkezi (ÇASGEM) tarafından yürütülür.</w:t>
      </w:r>
    </w:p>
    <w:p w:rsidR="00B45B16" w:rsidRDefault="00B45B16" w:rsidP="00B45B16">
      <w:pPr>
        <w:pStyle w:val="NormalWeb"/>
        <w:rPr>
          <w:b/>
          <w:bCs/>
          <w:color w:val="FF0000"/>
          <w:sz w:val="20"/>
          <w:szCs w:val="20"/>
        </w:rPr>
      </w:pPr>
      <w:r>
        <w:rPr>
          <w:b/>
          <w:bCs/>
          <w:color w:val="FF0000"/>
          <w:sz w:val="20"/>
          <w:szCs w:val="20"/>
        </w:rPr>
        <w:t>Görev Alanları</w:t>
      </w:r>
    </w:p>
    <w:p w:rsidR="00B45B16" w:rsidRDefault="00B45B16" w:rsidP="00B45B16">
      <w:pPr>
        <w:pStyle w:val="NormalWeb"/>
        <w:rPr>
          <w:color w:val="FF0000"/>
          <w:sz w:val="20"/>
          <w:szCs w:val="20"/>
        </w:rPr>
      </w:pPr>
      <w:r>
        <w:rPr>
          <w:color w:val="FF0000"/>
          <w:sz w:val="20"/>
          <w:szCs w:val="20"/>
        </w:rPr>
        <w:t>Madde 10-</w:t>
      </w:r>
      <w:r>
        <w:rPr>
          <w:b/>
          <w:bCs/>
          <w:i/>
          <w:iCs/>
          <w:color w:val="FF0000"/>
          <w:sz w:val="20"/>
          <w:szCs w:val="20"/>
        </w:rPr>
        <w:t>(İPTAL)</w:t>
      </w:r>
      <w:r>
        <w:rPr>
          <w:color w:val="FF0000"/>
          <w:sz w:val="20"/>
          <w:szCs w:val="20"/>
        </w:rPr>
        <w:t xml:space="preserve"> Sertifikaya sahip iş güvenliği uzmanlarından:</w:t>
      </w:r>
    </w:p>
    <w:p w:rsidR="00B45B16" w:rsidRDefault="00B45B16" w:rsidP="00B45B16">
      <w:pPr>
        <w:pStyle w:val="NormalWeb"/>
        <w:rPr>
          <w:color w:val="FF0000"/>
          <w:sz w:val="20"/>
          <w:szCs w:val="20"/>
        </w:rPr>
      </w:pPr>
      <w:r>
        <w:rPr>
          <w:color w:val="FF0000"/>
          <w:sz w:val="20"/>
          <w:szCs w:val="20"/>
        </w:rPr>
        <w:t>A Sınıfı Sertifikaya sahip olanlar bütün işyerlerinde,</w:t>
      </w:r>
    </w:p>
    <w:p w:rsidR="00B45B16" w:rsidRDefault="00B45B16" w:rsidP="00B45B16">
      <w:pPr>
        <w:pStyle w:val="NormalWeb"/>
        <w:rPr>
          <w:color w:val="FF0000"/>
          <w:sz w:val="20"/>
          <w:szCs w:val="20"/>
        </w:rPr>
      </w:pPr>
      <w:r>
        <w:rPr>
          <w:color w:val="FF0000"/>
          <w:sz w:val="20"/>
          <w:szCs w:val="20"/>
        </w:rPr>
        <w:t xml:space="preserve">B Sınıfı Sertifikaya sahip olanlar 1 </w:t>
      </w:r>
      <w:proofErr w:type="spellStart"/>
      <w:r>
        <w:rPr>
          <w:color w:val="FF0000"/>
          <w:sz w:val="20"/>
          <w:szCs w:val="20"/>
        </w:rPr>
        <w:t>nci</w:t>
      </w:r>
      <w:proofErr w:type="spellEnd"/>
      <w:r>
        <w:rPr>
          <w:color w:val="FF0000"/>
          <w:sz w:val="20"/>
          <w:szCs w:val="20"/>
        </w:rPr>
        <w:t xml:space="preserve">, </w:t>
      </w:r>
      <w:proofErr w:type="spellStart"/>
      <w:r>
        <w:rPr>
          <w:color w:val="FF0000"/>
          <w:sz w:val="20"/>
          <w:szCs w:val="20"/>
        </w:rPr>
        <w:t>ll</w:t>
      </w:r>
      <w:proofErr w:type="spellEnd"/>
      <w:r>
        <w:rPr>
          <w:color w:val="FF0000"/>
          <w:sz w:val="20"/>
          <w:szCs w:val="20"/>
        </w:rPr>
        <w:t xml:space="preserve"> inci. </w:t>
      </w:r>
      <w:proofErr w:type="spellStart"/>
      <w:r>
        <w:rPr>
          <w:color w:val="FF0000"/>
          <w:sz w:val="20"/>
          <w:szCs w:val="20"/>
        </w:rPr>
        <w:t>lll</w:t>
      </w:r>
      <w:proofErr w:type="spellEnd"/>
      <w:r>
        <w:rPr>
          <w:color w:val="FF0000"/>
          <w:sz w:val="20"/>
          <w:szCs w:val="20"/>
        </w:rPr>
        <w:t xml:space="preserve"> üncü ve </w:t>
      </w:r>
      <w:proofErr w:type="spellStart"/>
      <w:r>
        <w:rPr>
          <w:color w:val="FF0000"/>
          <w:sz w:val="20"/>
          <w:szCs w:val="20"/>
        </w:rPr>
        <w:t>lV</w:t>
      </w:r>
      <w:proofErr w:type="spellEnd"/>
      <w:r>
        <w:rPr>
          <w:color w:val="FF0000"/>
          <w:sz w:val="20"/>
          <w:szCs w:val="20"/>
        </w:rPr>
        <w:t xml:space="preserve"> üncü risk gruplarında yer alan işyerlerinde,</w:t>
      </w:r>
    </w:p>
    <w:p w:rsidR="00B45B16" w:rsidRDefault="00B45B16" w:rsidP="00B45B16">
      <w:pPr>
        <w:pStyle w:val="NormalWeb"/>
        <w:rPr>
          <w:color w:val="FF0000"/>
          <w:sz w:val="20"/>
          <w:szCs w:val="20"/>
        </w:rPr>
      </w:pPr>
      <w:r>
        <w:rPr>
          <w:color w:val="FF0000"/>
          <w:sz w:val="20"/>
          <w:szCs w:val="20"/>
        </w:rPr>
        <w:t xml:space="preserve">C Sınıfı Sertifikaya sahip </w:t>
      </w:r>
      <w:proofErr w:type="gramStart"/>
      <w:r>
        <w:rPr>
          <w:color w:val="FF0000"/>
          <w:sz w:val="20"/>
          <w:szCs w:val="20"/>
        </w:rPr>
        <w:t xml:space="preserve">olanlar </w:t>
      </w:r>
      <w:r>
        <w:rPr>
          <w:rFonts w:ascii="MS Mincho" w:eastAsia="MS Mincho" w:hAnsi="MS Mincho" w:cs="MS Mincho" w:hint="eastAsia"/>
          <w:color w:val="FF0000"/>
          <w:sz w:val="20"/>
          <w:szCs w:val="20"/>
        </w:rPr>
        <w:t xml:space="preserve">　</w:t>
      </w:r>
      <w:r>
        <w:rPr>
          <w:color w:val="FF0000"/>
          <w:sz w:val="20"/>
          <w:szCs w:val="20"/>
        </w:rPr>
        <w:t>l</w:t>
      </w:r>
      <w:proofErr w:type="gramEnd"/>
      <w:r>
        <w:rPr>
          <w:color w:val="FF0000"/>
          <w:sz w:val="20"/>
          <w:szCs w:val="20"/>
        </w:rPr>
        <w:t xml:space="preserve"> inci, </w:t>
      </w:r>
      <w:proofErr w:type="spellStart"/>
      <w:r>
        <w:rPr>
          <w:color w:val="FF0000"/>
          <w:sz w:val="20"/>
          <w:szCs w:val="20"/>
        </w:rPr>
        <w:t>ll</w:t>
      </w:r>
      <w:proofErr w:type="spellEnd"/>
      <w:r>
        <w:rPr>
          <w:color w:val="FF0000"/>
          <w:sz w:val="20"/>
          <w:szCs w:val="20"/>
        </w:rPr>
        <w:t xml:space="preserve"> inci ve </w:t>
      </w:r>
      <w:proofErr w:type="spellStart"/>
      <w:r>
        <w:rPr>
          <w:color w:val="FF0000"/>
          <w:sz w:val="20"/>
          <w:szCs w:val="20"/>
        </w:rPr>
        <w:t>lll</w:t>
      </w:r>
      <w:proofErr w:type="spellEnd"/>
      <w:r>
        <w:rPr>
          <w:color w:val="FF0000"/>
          <w:sz w:val="20"/>
          <w:szCs w:val="20"/>
        </w:rPr>
        <w:t xml:space="preserve"> üncü risk gruplarında yer alan işyerlerinde,</w:t>
      </w:r>
    </w:p>
    <w:p w:rsidR="00B45B16" w:rsidRDefault="00B45B16" w:rsidP="00B45B16">
      <w:pPr>
        <w:pStyle w:val="NormalWeb"/>
        <w:rPr>
          <w:color w:val="FF0000"/>
          <w:sz w:val="20"/>
          <w:szCs w:val="20"/>
        </w:rPr>
      </w:pPr>
      <w:proofErr w:type="gramStart"/>
      <w:r>
        <w:rPr>
          <w:color w:val="FF0000"/>
          <w:sz w:val="20"/>
          <w:szCs w:val="20"/>
        </w:rPr>
        <w:t>görev</w:t>
      </w:r>
      <w:proofErr w:type="gramEnd"/>
      <w:r>
        <w:rPr>
          <w:color w:val="FF0000"/>
          <w:sz w:val="20"/>
          <w:szCs w:val="20"/>
        </w:rPr>
        <w:t xml:space="preserve"> yaparlar.</w:t>
      </w:r>
    </w:p>
    <w:p w:rsidR="00B45B16" w:rsidRDefault="00B45B16" w:rsidP="00B45B16">
      <w:pPr>
        <w:pStyle w:val="NormalWeb"/>
        <w:rPr>
          <w:color w:val="FF0000"/>
          <w:sz w:val="20"/>
          <w:szCs w:val="20"/>
        </w:rPr>
      </w:pPr>
      <w:r>
        <w:rPr>
          <w:color w:val="FF0000"/>
          <w:sz w:val="20"/>
          <w:szCs w:val="20"/>
        </w:rPr>
        <w:t xml:space="preserve">İşyerinde birden fazla iş güvenliği uzmanının görevlendirilmesi halinde, en az bir iş </w:t>
      </w:r>
      <w:proofErr w:type="gramStart"/>
      <w:r>
        <w:rPr>
          <w:color w:val="FF0000"/>
          <w:sz w:val="20"/>
          <w:szCs w:val="20"/>
        </w:rPr>
        <w:t xml:space="preserve">güvenliği </w:t>
      </w:r>
      <w:r>
        <w:rPr>
          <w:rFonts w:ascii="MS Mincho" w:eastAsia="MS Mincho" w:hAnsi="MS Mincho" w:cs="MS Mincho" w:hint="eastAsia"/>
          <w:color w:val="FF0000"/>
          <w:sz w:val="20"/>
          <w:szCs w:val="20"/>
        </w:rPr>
        <w:t xml:space="preserve">　</w:t>
      </w:r>
      <w:r>
        <w:rPr>
          <w:color w:val="FF0000"/>
          <w:sz w:val="20"/>
          <w:szCs w:val="20"/>
        </w:rPr>
        <w:t>uzmanında</w:t>
      </w:r>
      <w:proofErr w:type="gramEnd"/>
      <w:r>
        <w:rPr>
          <w:color w:val="FF0000"/>
          <w:sz w:val="20"/>
          <w:szCs w:val="20"/>
        </w:rPr>
        <w:t xml:space="preserve"> yukarıda belirtilen şartlar aranır.</w:t>
      </w:r>
      <w:r>
        <w:rPr>
          <w:rFonts w:ascii="MS Mincho" w:eastAsia="MS Mincho" w:hAnsi="MS Mincho" w:cs="MS Mincho" w:hint="eastAsia"/>
          <w:color w:val="FF0000"/>
          <w:sz w:val="20"/>
          <w:szCs w:val="20"/>
        </w:rPr>
        <w:t xml:space="preserve">　　　　　　　　　　　　　　　　　　　　　　　　　　　　　　　　　　　</w:t>
      </w:r>
      <w:r>
        <w:rPr>
          <w:rFonts w:ascii="MS Mincho" w:hAnsi="MS Mincho" w:cs="MS Mincho"/>
          <w:color w:val="FF0000"/>
          <w:sz w:val="20"/>
          <w:szCs w:val="20"/>
        </w:rPr>
        <w:t xml:space="preserve">　</w:t>
      </w:r>
    </w:p>
    <w:p w:rsidR="00B45B16" w:rsidRDefault="00B45B16" w:rsidP="00B45B16">
      <w:pPr>
        <w:pStyle w:val="NormalWeb"/>
        <w:jc w:val="center"/>
        <w:rPr>
          <w:b/>
          <w:bCs/>
          <w:sz w:val="20"/>
          <w:szCs w:val="20"/>
        </w:rPr>
      </w:pPr>
      <w:r>
        <w:rPr>
          <w:b/>
          <w:bCs/>
          <w:sz w:val="20"/>
          <w:szCs w:val="20"/>
        </w:rPr>
        <w:t>DÖRDÜNCÜ BÖLÜM</w:t>
      </w:r>
    </w:p>
    <w:p w:rsidR="00B45B16" w:rsidRDefault="00B45B16" w:rsidP="00B45B16">
      <w:pPr>
        <w:pStyle w:val="NormalWeb"/>
        <w:jc w:val="center"/>
        <w:rPr>
          <w:b/>
          <w:bCs/>
          <w:sz w:val="20"/>
          <w:szCs w:val="20"/>
        </w:rPr>
      </w:pPr>
      <w:r>
        <w:rPr>
          <w:b/>
          <w:bCs/>
          <w:sz w:val="20"/>
          <w:szCs w:val="20"/>
        </w:rPr>
        <w:t xml:space="preserve">İş Güvenliği Uzmanlarının Çalışma Şartları, Görev, Yetki ve Sorumlulukları ve Görevlendirilmeleri </w:t>
      </w:r>
    </w:p>
    <w:p w:rsidR="00B45B16" w:rsidRDefault="00B45B16" w:rsidP="00B45B16">
      <w:pPr>
        <w:pStyle w:val="NormalWeb"/>
        <w:rPr>
          <w:b/>
          <w:bCs/>
          <w:color w:val="FF0000"/>
          <w:sz w:val="20"/>
          <w:szCs w:val="20"/>
        </w:rPr>
      </w:pPr>
      <w:r>
        <w:rPr>
          <w:b/>
          <w:bCs/>
          <w:color w:val="FF0000"/>
          <w:sz w:val="20"/>
          <w:szCs w:val="20"/>
        </w:rPr>
        <w:t>İş Güvenliği Uzmanının Hizmet Süresi</w:t>
      </w:r>
    </w:p>
    <w:p w:rsidR="00B45B16" w:rsidRDefault="00B45B16" w:rsidP="00B45B16">
      <w:pPr>
        <w:pStyle w:val="NormalWeb"/>
        <w:rPr>
          <w:color w:val="FF0000"/>
          <w:sz w:val="20"/>
          <w:szCs w:val="20"/>
        </w:rPr>
      </w:pPr>
      <w:r>
        <w:rPr>
          <w:color w:val="FF0000"/>
          <w:sz w:val="20"/>
          <w:szCs w:val="20"/>
        </w:rPr>
        <w:t xml:space="preserve">Madde 11- </w:t>
      </w:r>
      <w:r>
        <w:rPr>
          <w:b/>
          <w:bCs/>
          <w:i/>
          <w:iCs/>
          <w:color w:val="FF0000"/>
          <w:sz w:val="20"/>
          <w:szCs w:val="20"/>
        </w:rPr>
        <w:t>(İPTAL)</w:t>
      </w:r>
      <w:r>
        <w:rPr>
          <w:color w:val="FF0000"/>
          <w:sz w:val="20"/>
          <w:szCs w:val="20"/>
        </w:rPr>
        <w:t>İş güvenliği uzmanları, bu Yönetmelikte belirtilen görevleri eksiksiz yerine getirmek için:</w:t>
      </w:r>
    </w:p>
    <w:p w:rsidR="00B45B16" w:rsidRDefault="00B45B16" w:rsidP="00B45B16">
      <w:pPr>
        <w:pStyle w:val="NormalWeb"/>
        <w:rPr>
          <w:color w:val="FF0000"/>
          <w:sz w:val="20"/>
          <w:szCs w:val="20"/>
        </w:rPr>
      </w:pPr>
      <w:r>
        <w:rPr>
          <w:color w:val="FF0000"/>
          <w:sz w:val="20"/>
          <w:szCs w:val="20"/>
        </w:rPr>
        <w:t xml:space="preserve">l inci </w:t>
      </w:r>
      <w:r>
        <w:rPr>
          <w:rFonts w:ascii="MS Mincho" w:eastAsia="MS Mincho" w:hAnsi="MS Mincho" w:cs="MS Mincho" w:hint="eastAsia"/>
          <w:color w:val="FF0000"/>
          <w:sz w:val="20"/>
          <w:szCs w:val="20"/>
        </w:rPr>
        <w:t xml:space="preserve">　　　　</w:t>
      </w:r>
      <w:r>
        <w:rPr>
          <w:color w:val="FF0000"/>
          <w:sz w:val="20"/>
          <w:szCs w:val="20"/>
        </w:rPr>
        <w:t xml:space="preserve">Risk Grubunda yer alan </w:t>
      </w:r>
      <w:proofErr w:type="spellStart"/>
      <w:proofErr w:type="gramStart"/>
      <w:r>
        <w:rPr>
          <w:color w:val="FF0000"/>
          <w:sz w:val="20"/>
          <w:szCs w:val="20"/>
        </w:rPr>
        <w:t>işyerlerinde;ayda</w:t>
      </w:r>
      <w:proofErr w:type="spellEnd"/>
      <w:proofErr w:type="gramEnd"/>
      <w:r>
        <w:rPr>
          <w:color w:val="FF0000"/>
          <w:sz w:val="20"/>
          <w:szCs w:val="20"/>
        </w:rPr>
        <w:t xml:space="preserve"> en az 1 iş günü,</w:t>
      </w:r>
    </w:p>
    <w:p w:rsidR="00B45B16" w:rsidRDefault="00B45B16" w:rsidP="00B45B16">
      <w:pPr>
        <w:pStyle w:val="NormalWeb"/>
        <w:rPr>
          <w:color w:val="FF0000"/>
          <w:sz w:val="20"/>
          <w:szCs w:val="20"/>
        </w:rPr>
      </w:pPr>
      <w:proofErr w:type="spellStart"/>
      <w:r>
        <w:rPr>
          <w:color w:val="FF0000"/>
          <w:sz w:val="20"/>
          <w:szCs w:val="20"/>
        </w:rPr>
        <w:t>ll</w:t>
      </w:r>
      <w:proofErr w:type="spellEnd"/>
      <w:r>
        <w:rPr>
          <w:color w:val="FF0000"/>
          <w:sz w:val="20"/>
          <w:szCs w:val="20"/>
        </w:rPr>
        <w:t xml:space="preserve"> inci </w:t>
      </w:r>
      <w:r>
        <w:rPr>
          <w:rFonts w:ascii="MS Mincho" w:eastAsia="MS Mincho" w:hAnsi="MS Mincho" w:cs="MS Mincho" w:hint="eastAsia"/>
          <w:color w:val="FF0000"/>
          <w:sz w:val="20"/>
          <w:szCs w:val="20"/>
        </w:rPr>
        <w:t xml:space="preserve">　　　</w:t>
      </w:r>
      <w:r>
        <w:rPr>
          <w:color w:val="FF0000"/>
          <w:sz w:val="20"/>
          <w:szCs w:val="20"/>
        </w:rPr>
        <w:t xml:space="preserve">Risk Grubunda yer alan </w:t>
      </w:r>
      <w:proofErr w:type="spellStart"/>
      <w:proofErr w:type="gramStart"/>
      <w:r>
        <w:rPr>
          <w:color w:val="FF0000"/>
          <w:sz w:val="20"/>
          <w:szCs w:val="20"/>
        </w:rPr>
        <w:t>işyerlerinde;ayda</w:t>
      </w:r>
      <w:proofErr w:type="spellEnd"/>
      <w:proofErr w:type="gramEnd"/>
      <w:r>
        <w:rPr>
          <w:color w:val="FF0000"/>
          <w:sz w:val="20"/>
          <w:szCs w:val="20"/>
        </w:rPr>
        <w:t xml:space="preserve"> en az 2 iş günü</w:t>
      </w:r>
    </w:p>
    <w:p w:rsidR="00B45B16" w:rsidRDefault="00B45B16" w:rsidP="00B45B16">
      <w:pPr>
        <w:pStyle w:val="NormalWeb"/>
        <w:rPr>
          <w:color w:val="FF0000"/>
          <w:sz w:val="20"/>
          <w:szCs w:val="20"/>
        </w:rPr>
      </w:pPr>
      <w:proofErr w:type="spellStart"/>
      <w:r>
        <w:rPr>
          <w:color w:val="FF0000"/>
          <w:sz w:val="20"/>
          <w:szCs w:val="20"/>
        </w:rPr>
        <w:t>lll</w:t>
      </w:r>
      <w:proofErr w:type="spellEnd"/>
      <w:r>
        <w:rPr>
          <w:color w:val="FF0000"/>
          <w:sz w:val="20"/>
          <w:szCs w:val="20"/>
        </w:rPr>
        <w:t xml:space="preserve"> üncü Risk Grubunda yer alan </w:t>
      </w:r>
      <w:proofErr w:type="spellStart"/>
      <w:proofErr w:type="gramStart"/>
      <w:r>
        <w:rPr>
          <w:color w:val="FF0000"/>
          <w:sz w:val="20"/>
          <w:szCs w:val="20"/>
        </w:rPr>
        <w:t>işyerlerinde;ayda</w:t>
      </w:r>
      <w:proofErr w:type="spellEnd"/>
      <w:proofErr w:type="gramEnd"/>
      <w:r>
        <w:rPr>
          <w:color w:val="FF0000"/>
          <w:sz w:val="20"/>
          <w:szCs w:val="20"/>
        </w:rPr>
        <w:t xml:space="preserve"> en az 3</w:t>
      </w:r>
      <w:r>
        <w:rPr>
          <w:rFonts w:ascii="MS Mincho" w:eastAsia="MS Mincho" w:hAnsi="MS Mincho" w:cs="MS Mincho" w:hint="eastAsia"/>
          <w:color w:val="FF0000"/>
          <w:sz w:val="20"/>
          <w:szCs w:val="20"/>
        </w:rPr>
        <w:t xml:space="preserve">　</w:t>
      </w:r>
      <w:r>
        <w:rPr>
          <w:color w:val="FF0000"/>
          <w:sz w:val="20"/>
          <w:szCs w:val="20"/>
        </w:rPr>
        <w:t>iş günü,</w:t>
      </w:r>
    </w:p>
    <w:p w:rsidR="00B45B16" w:rsidRDefault="00B45B16" w:rsidP="00B45B16">
      <w:pPr>
        <w:pStyle w:val="NormalWeb"/>
        <w:rPr>
          <w:color w:val="FF0000"/>
          <w:sz w:val="20"/>
          <w:szCs w:val="20"/>
        </w:rPr>
      </w:pPr>
      <w:proofErr w:type="spellStart"/>
      <w:r>
        <w:rPr>
          <w:color w:val="FF0000"/>
          <w:sz w:val="20"/>
          <w:szCs w:val="20"/>
        </w:rPr>
        <w:t>lV</w:t>
      </w:r>
      <w:proofErr w:type="spellEnd"/>
      <w:r>
        <w:rPr>
          <w:color w:val="FF0000"/>
          <w:sz w:val="20"/>
          <w:szCs w:val="20"/>
        </w:rPr>
        <w:t xml:space="preserve"> üncü Risk Grubunda yer alan </w:t>
      </w:r>
      <w:proofErr w:type="spellStart"/>
      <w:proofErr w:type="gramStart"/>
      <w:r>
        <w:rPr>
          <w:color w:val="FF0000"/>
          <w:sz w:val="20"/>
          <w:szCs w:val="20"/>
        </w:rPr>
        <w:t>işyerlerinde;ayda</w:t>
      </w:r>
      <w:proofErr w:type="spellEnd"/>
      <w:proofErr w:type="gramEnd"/>
      <w:r>
        <w:rPr>
          <w:color w:val="FF0000"/>
          <w:sz w:val="20"/>
          <w:szCs w:val="20"/>
        </w:rPr>
        <w:t xml:space="preserve"> en az 4</w:t>
      </w:r>
      <w:r>
        <w:rPr>
          <w:rFonts w:ascii="MS Mincho" w:eastAsia="MS Mincho" w:hAnsi="MS Mincho" w:cs="MS Mincho" w:hint="eastAsia"/>
          <w:color w:val="FF0000"/>
          <w:sz w:val="20"/>
          <w:szCs w:val="20"/>
        </w:rPr>
        <w:t xml:space="preserve">　</w:t>
      </w:r>
      <w:r>
        <w:rPr>
          <w:color w:val="FF0000"/>
          <w:sz w:val="20"/>
          <w:szCs w:val="20"/>
        </w:rPr>
        <w:t>iş günü,</w:t>
      </w:r>
    </w:p>
    <w:p w:rsidR="00B45B16" w:rsidRDefault="00B45B16" w:rsidP="00B45B16">
      <w:pPr>
        <w:pStyle w:val="NormalWeb"/>
        <w:rPr>
          <w:color w:val="FF0000"/>
          <w:sz w:val="20"/>
          <w:szCs w:val="20"/>
        </w:rPr>
      </w:pPr>
      <w:r>
        <w:rPr>
          <w:color w:val="FF0000"/>
          <w:sz w:val="20"/>
          <w:szCs w:val="20"/>
        </w:rPr>
        <w:lastRenderedPageBreak/>
        <w:t xml:space="preserve">V inci </w:t>
      </w:r>
      <w:r>
        <w:rPr>
          <w:rFonts w:ascii="MS Mincho" w:eastAsia="MS Mincho" w:hAnsi="MS Mincho" w:cs="MS Mincho" w:hint="eastAsia"/>
          <w:color w:val="FF0000"/>
          <w:sz w:val="20"/>
          <w:szCs w:val="20"/>
        </w:rPr>
        <w:t xml:space="preserve">　　　</w:t>
      </w:r>
      <w:r>
        <w:rPr>
          <w:color w:val="FF0000"/>
          <w:sz w:val="20"/>
          <w:szCs w:val="20"/>
        </w:rPr>
        <w:t xml:space="preserve">Risk Grubunda yer alan </w:t>
      </w:r>
      <w:proofErr w:type="spellStart"/>
      <w:proofErr w:type="gramStart"/>
      <w:r>
        <w:rPr>
          <w:color w:val="FF0000"/>
          <w:sz w:val="20"/>
          <w:szCs w:val="20"/>
        </w:rPr>
        <w:t>işyerlerinde;ayda</w:t>
      </w:r>
      <w:proofErr w:type="spellEnd"/>
      <w:proofErr w:type="gramEnd"/>
      <w:r>
        <w:rPr>
          <w:color w:val="FF0000"/>
          <w:sz w:val="20"/>
          <w:szCs w:val="20"/>
        </w:rPr>
        <w:t xml:space="preserve"> en az 5</w:t>
      </w:r>
      <w:r>
        <w:rPr>
          <w:rFonts w:ascii="MS Mincho" w:eastAsia="MS Mincho" w:hAnsi="MS Mincho" w:cs="MS Mincho" w:hint="eastAsia"/>
          <w:color w:val="FF0000"/>
          <w:sz w:val="20"/>
          <w:szCs w:val="20"/>
        </w:rPr>
        <w:t xml:space="preserve">　</w:t>
      </w:r>
      <w:r>
        <w:rPr>
          <w:color w:val="FF0000"/>
          <w:sz w:val="20"/>
          <w:szCs w:val="20"/>
        </w:rPr>
        <w:t>iş günü,</w:t>
      </w:r>
    </w:p>
    <w:p w:rsidR="00B45B16" w:rsidRDefault="00B45B16" w:rsidP="00B45B16">
      <w:pPr>
        <w:pStyle w:val="NormalWeb"/>
        <w:rPr>
          <w:color w:val="FF0000"/>
          <w:sz w:val="20"/>
          <w:szCs w:val="20"/>
        </w:rPr>
      </w:pPr>
      <w:proofErr w:type="gramStart"/>
      <w:r>
        <w:rPr>
          <w:color w:val="FF0000"/>
          <w:sz w:val="20"/>
          <w:szCs w:val="20"/>
        </w:rPr>
        <w:t>gitmek</w:t>
      </w:r>
      <w:proofErr w:type="gramEnd"/>
      <w:r>
        <w:rPr>
          <w:color w:val="FF0000"/>
          <w:sz w:val="20"/>
          <w:szCs w:val="20"/>
        </w:rPr>
        <w:t xml:space="preserve"> zorundadırlar.</w:t>
      </w:r>
    </w:p>
    <w:p w:rsidR="00B45B16" w:rsidRDefault="00B45B16" w:rsidP="00B45B16">
      <w:pPr>
        <w:pStyle w:val="NormalWeb"/>
        <w:rPr>
          <w:color w:val="FF0000"/>
          <w:sz w:val="20"/>
          <w:szCs w:val="20"/>
        </w:rPr>
      </w:pPr>
      <w:r>
        <w:rPr>
          <w:color w:val="FF0000"/>
          <w:sz w:val="20"/>
          <w:szCs w:val="20"/>
        </w:rPr>
        <w:t xml:space="preserve">Bir iş güvenliği uzmanı, yukarıda belirtilen sürelere uymak kaydı </w:t>
      </w:r>
      <w:proofErr w:type="gramStart"/>
      <w:r>
        <w:rPr>
          <w:color w:val="FF0000"/>
          <w:sz w:val="20"/>
          <w:szCs w:val="20"/>
        </w:rPr>
        <w:t>ile , en</w:t>
      </w:r>
      <w:proofErr w:type="gramEnd"/>
      <w:r>
        <w:rPr>
          <w:color w:val="FF0000"/>
          <w:sz w:val="20"/>
          <w:szCs w:val="20"/>
        </w:rPr>
        <w:t xml:space="preserve"> fazla on işyeri ile sözleşme yapabilir.</w:t>
      </w:r>
    </w:p>
    <w:p w:rsidR="00B45B16" w:rsidRDefault="00B45B16" w:rsidP="00B45B16">
      <w:pPr>
        <w:pStyle w:val="NormalWeb"/>
        <w:rPr>
          <w:color w:val="FF0000"/>
          <w:sz w:val="20"/>
          <w:szCs w:val="20"/>
        </w:rPr>
      </w:pPr>
      <w:r>
        <w:rPr>
          <w:color w:val="FF0000"/>
          <w:sz w:val="20"/>
          <w:szCs w:val="20"/>
        </w:rPr>
        <w:t xml:space="preserve">İşyerlerinin iş sağlığı ve güvenliği açısından hangi risk grubuna gireceği hususunda, 16/12/2003 tarihli ve </w:t>
      </w:r>
      <w:proofErr w:type="gramStart"/>
      <w:r>
        <w:rPr>
          <w:color w:val="FF0000"/>
          <w:sz w:val="20"/>
          <w:szCs w:val="20"/>
        </w:rPr>
        <w:t xml:space="preserve">25318 </w:t>
      </w:r>
      <w:r>
        <w:rPr>
          <w:rFonts w:ascii="MS Mincho" w:eastAsia="MS Mincho" w:hAnsi="MS Mincho" w:cs="MS Mincho" w:hint="eastAsia"/>
          <w:color w:val="FF0000"/>
          <w:sz w:val="20"/>
          <w:szCs w:val="20"/>
        </w:rPr>
        <w:t xml:space="preserve">　</w:t>
      </w:r>
      <w:r>
        <w:rPr>
          <w:color w:val="FF0000"/>
          <w:sz w:val="20"/>
          <w:szCs w:val="20"/>
        </w:rPr>
        <w:t>sayılı</w:t>
      </w:r>
      <w:proofErr w:type="gramEnd"/>
      <w:r>
        <w:rPr>
          <w:color w:val="FF0000"/>
          <w:sz w:val="20"/>
          <w:szCs w:val="20"/>
        </w:rPr>
        <w:t xml:space="preserve"> Resmi </w:t>
      </w:r>
      <w:proofErr w:type="spellStart"/>
      <w:r>
        <w:rPr>
          <w:color w:val="FF0000"/>
          <w:sz w:val="20"/>
          <w:szCs w:val="20"/>
        </w:rPr>
        <w:t>Gazete'de</w:t>
      </w:r>
      <w:proofErr w:type="spellEnd"/>
      <w:r>
        <w:rPr>
          <w:color w:val="FF0000"/>
          <w:sz w:val="20"/>
          <w:szCs w:val="20"/>
        </w:rPr>
        <w:t xml:space="preserve"> yayımlanan, İşyeri Sağlık Birimleri ve İşyeri Hekimlerinin Görevleri ile Çalışma Usul ve Esasları Hakkında Yönetmeliğin 21 </w:t>
      </w:r>
      <w:proofErr w:type="spellStart"/>
      <w:r>
        <w:rPr>
          <w:color w:val="FF0000"/>
          <w:sz w:val="20"/>
          <w:szCs w:val="20"/>
        </w:rPr>
        <w:t>nci</w:t>
      </w:r>
      <w:proofErr w:type="spellEnd"/>
      <w:r>
        <w:rPr>
          <w:color w:val="FF0000"/>
          <w:sz w:val="20"/>
          <w:szCs w:val="20"/>
        </w:rPr>
        <w:t xml:space="preserve"> maddesinin dördüncü fıkrası uyarınca belirlenen risk grupları esas alınır.</w:t>
      </w:r>
    </w:p>
    <w:p w:rsidR="00B45B16" w:rsidRDefault="00B45B16" w:rsidP="00B45B16">
      <w:pPr>
        <w:pStyle w:val="NormalWeb"/>
        <w:rPr>
          <w:b/>
          <w:bCs/>
          <w:color w:val="FF0000"/>
          <w:sz w:val="20"/>
          <w:szCs w:val="20"/>
        </w:rPr>
      </w:pPr>
      <w:r>
        <w:rPr>
          <w:b/>
          <w:bCs/>
          <w:color w:val="FF0000"/>
          <w:sz w:val="20"/>
          <w:szCs w:val="20"/>
        </w:rPr>
        <w:t>İş Güvenliği Uzmanının Görevleri</w:t>
      </w:r>
    </w:p>
    <w:p w:rsidR="00B45B16" w:rsidRDefault="00B45B16" w:rsidP="00B45B16">
      <w:pPr>
        <w:pStyle w:val="NormalWeb"/>
        <w:rPr>
          <w:color w:val="FF0000"/>
          <w:sz w:val="20"/>
          <w:szCs w:val="20"/>
        </w:rPr>
      </w:pPr>
      <w:r>
        <w:rPr>
          <w:color w:val="FF0000"/>
          <w:sz w:val="20"/>
          <w:szCs w:val="20"/>
        </w:rPr>
        <w:t>Madde 12-</w:t>
      </w:r>
      <w:r>
        <w:rPr>
          <w:b/>
          <w:bCs/>
          <w:i/>
          <w:iCs/>
          <w:color w:val="FF0000"/>
          <w:sz w:val="20"/>
          <w:szCs w:val="20"/>
        </w:rPr>
        <w:t>(İPTAL)</w:t>
      </w:r>
      <w:r>
        <w:rPr>
          <w:color w:val="FF0000"/>
          <w:sz w:val="20"/>
          <w:szCs w:val="20"/>
        </w:rPr>
        <w:t xml:space="preserve"> İş güvenliği uzmanı aşağıda belirtilen görevleri yerine getirmekle yükümlüdür.</w:t>
      </w:r>
    </w:p>
    <w:p w:rsidR="00B45B16" w:rsidRDefault="00B45B16" w:rsidP="00B45B16">
      <w:pPr>
        <w:pStyle w:val="NormalWeb"/>
        <w:rPr>
          <w:color w:val="FF0000"/>
          <w:sz w:val="20"/>
          <w:szCs w:val="20"/>
        </w:rPr>
      </w:pPr>
      <w:r>
        <w:rPr>
          <w:color w:val="FF0000"/>
          <w:sz w:val="20"/>
          <w:szCs w:val="20"/>
        </w:rPr>
        <w:t xml:space="preserve">a) </w:t>
      </w:r>
      <w:r>
        <w:rPr>
          <w:rFonts w:ascii="MS Mincho" w:eastAsia="MS Mincho" w:hAnsi="MS Mincho" w:cs="MS Mincho" w:hint="eastAsia"/>
          <w:color w:val="FF0000"/>
          <w:sz w:val="20"/>
          <w:szCs w:val="20"/>
        </w:rPr>
        <w:t xml:space="preserve">　　　</w:t>
      </w:r>
      <w:r>
        <w:rPr>
          <w:color w:val="FF0000"/>
          <w:sz w:val="20"/>
          <w:szCs w:val="20"/>
        </w:rPr>
        <w:t xml:space="preserve">İş Sağlığı ve Güvenliği Mevzuatına uygun olarak işyerinde gerekli çalışmaların yapılmasını sağlamak, </w:t>
      </w:r>
    </w:p>
    <w:p w:rsidR="00B45B16" w:rsidRDefault="00B45B16" w:rsidP="00B45B16">
      <w:pPr>
        <w:pStyle w:val="NormalWeb"/>
        <w:rPr>
          <w:color w:val="FF0000"/>
          <w:sz w:val="20"/>
          <w:szCs w:val="20"/>
        </w:rPr>
      </w:pPr>
      <w:r>
        <w:rPr>
          <w:color w:val="FF0000"/>
          <w:sz w:val="20"/>
          <w:szCs w:val="20"/>
        </w:rPr>
        <w:t xml:space="preserve">b) </w:t>
      </w:r>
      <w:r>
        <w:rPr>
          <w:rFonts w:ascii="MS Mincho" w:eastAsia="MS Mincho" w:hAnsi="MS Mincho" w:cs="MS Mincho" w:hint="eastAsia"/>
          <w:color w:val="FF0000"/>
          <w:sz w:val="20"/>
          <w:szCs w:val="20"/>
        </w:rPr>
        <w:t xml:space="preserve">　　</w:t>
      </w:r>
      <w:r>
        <w:rPr>
          <w:color w:val="FF0000"/>
          <w:sz w:val="20"/>
          <w:szCs w:val="20"/>
        </w:rPr>
        <w:t xml:space="preserve">İşyerindeki tehlikelerin tanımlanmasını ve risk değerlendirmesinin yapılmasını, tehlikelerin ortadan kaldırılmasını ve risklerin kontrol altına alınmasını sağlamak için önerilerde bulunmak, bu hususlarla ilgili işveren </w:t>
      </w:r>
      <w:proofErr w:type="gramStart"/>
      <w:r>
        <w:rPr>
          <w:color w:val="FF0000"/>
          <w:sz w:val="20"/>
          <w:szCs w:val="20"/>
        </w:rPr>
        <w:t xml:space="preserve">rapor </w:t>
      </w:r>
      <w:r>
        <w:rPr>
          <w:rFonts w:ascii="MS Mincho" w:eastAsia="MS Mincho" w:hAnsi="MS Mincho" w:cs="MS Mincho" w:hint="eastAsia"/>
          <w:color w:val="FF0000"/>
          <w:sz w:val="20"/>
          <w:szCs w:val="20"/>
        </w:rPr>
        <w:t xml:space="preserve">　</w:t>
      </w:r>
      <w:r>
        <w:rPr>
          <w:color w:val="FF0000"/>
          <w:sz w:val="20"/>
          <w:szCs w:val="20"/>
        </w:rPr>
        <w:t>vermek</w:t>
      </w:r>
      <w:proofErr w:type="gramEnd"/>
      <w:r>
        <w:rPr>
          <w:color w:val="FF0000"/>
          <w:sz w:val="20"/>
          <w:szCs w:val="20"/>
        </w:rPr>
        <w:t>,</w:t>
      </w:r>
    </w:p>
    <w:p w:rsidR="00B45B16" w:rsidRDefault="00B45B16" w:rsidP="00B45B16">
      <w:pPr>
        <w:pStyle w:val="NormalWeb"/>
        <w:rPr>
          <w:color w:val="FF0000"/>
          <w:sz w:val="20"/>
          <w:szCs w:val="20"/>
        </w:rPr>
      </w:pPr>
      <w:r>
        <w:rPr>
          <w:color w:val="FF0000"/>
          <w:sz w:val="20"/>
          <w:szCs w:val="20"/>
        </w:rPr>
        <w:t xml:space="preserve">c) </w:t>
      </w:r>
      <w:r>
        <w:rPr>
          <w:rFonts w:ascii="MS Mincho" w:eastAsia="MS Mincho" w:hAnsi="MS Mincho" w:cs="MS Mincho" w:hint="eastAsia"/>
          <w:color w:val="FF0000"/>
          <w:sz w:val="20"/>
          <w:szCs w:val="20"/>
        </w:rPr>
        <w:t xml:space="preserve">　　</w:t>
      </w:r>
      <w:r>
        <w:rPr>
          <w:color w:val="FF0000"/>
          <w:sz w:val="20"/>
          <w:szCs w:val="20"/>
        </w:rPr>
        <w:t xml:space="preserve">İşin ve işyerinin özelliklerine uygun olarak tehlikeleri kaynağında yok etmeye yönelik tedbirlere öncelik vererek gerekirse ölçümlere dayalı değerlendirme yapmak, alınması gerekli güvenlik önlemleri konusunda, çalışanların veya temsilcilerinin </w:t>
      </w:r>
      <w:proofErr w:type="gramStart"/>
      <w:r>
        <w:rPr>
          <w:color w:val="FF0000"/>
          <w:sz w:val="20"/>
          <w:szCs w:val="20"/>
        </w:rPr>
        <w:t xml:space="preserve">görüşünü </w:t>
      </w:r>
      <w:r>
        <w:rPr>
          <w:rFonts w:ascii="MS Mincho" w:eastAsia="MS Mincho" w:hAnsi="MS Mincho" w:cs="MS Mincho" w:hint="eastAsia"/>
          <w:color w:val="FF0000"/>
          <w:sz w:val="20"/>
          <w:szCs w:val="20"/>
        </w:rPr>
        <w:t xml:space="preserve">　</w:t>
      </w:r>
      <w:r>
        <w:rPr>
          <w:color w:val="FF0000"/>
          <w:sz w:val="20"/>
          <w:szCs w:val="20"/>
        </w:rPr>
        <w:t>de</w:t>
      </w:r>
      <w:proofErr w:type="gramEnd"/>
      <w:r>
        <w:rPr>
          <w:color w:val="FF0000"/>
          <w:sz w:val="20"/>
          <w:szCs w:val="20"/>
        </w:rPr>
        <w:t xml:space="preserve"> alarak işverene önerilerde bulunmak ve uygulamaların takibini yapmak,</w:t>
      </w:r>
    </w:p>
    <w:p w:rsidR="00B45B16" w:rsidRDefault="00B45B16" w:rsidP="00B45B16">
      <w:pPr>
        <w:pStyle w:val="NormalWeb"/>
        <w:rPr>
          <w:color w:val="FF0000"/>
          <w:sz w:val="20"/>
          <w:szCs w:val="20"/>
        </w:rPr>
      </w:pPr>
      <w:r>
        <w:rPr>
          <w:color w:val="FF0000"/>
          <w:sz w:val="20"/>
          <w:szCs w:val="20"/>
        </w:rPr>
        <w:t xml:space="preserve">d) </w:t>
      </w:r>
      <w:r>
        <w:rPr>
          <w:rFonts w:ascii="MS Mincho" w:eastAsia="MS Mincho" w:hAnsi="MS Mincho" w:cs="MS Mincho" w:hint="eastAsia"/>
          <w:color w:val="FF0000"/>
          <w:sz w:val="20"/>
          <w:szCs w:val="20"/>
        </w:rPr>
        <w:t xml:space="preserve">　　</w:t>
      </w:r>
      <w:r>
        <w:rPr>
          <w:color w:val="FF0000"/>
          <w:sz w:val="20"/>
          <w:szCs w:val="20"/>
        </w:rPr>
        <w:t>İşyerinde yapılacak periyodik kontrol, bakım ve ölçümleri planlamak, hazırlanan planların uygulanmasını sağlamak,</w:t>
      </w:r>
    </w:p>
    <w:p w:rsidR="00B45B16" w:rsidRDefault="00B45B16" w:rsidP="00B45B16">
      <w:pPr>
        <w:pStyle w:val="NormalWeb"/>
        <w:rPr>
          <w:color w:val="FF0000"/>
          <w:sz w:val="20"/>
          <w:szCs w:val="20"/>
        </w:rPr>
      </w:pPr>
      <w:r>
        <w:rPr>
          <w:color w:val="FF0000"/>
          <w:sz w:val="20"/>
          <w:szCs w:val="20"/>
        </w:rPr>
        <w:t xml:space="preserve">e) </w:t>
      </w:r>
      <w:r>
        <w:rPr>
          <w:rFonts w:ascii="MS Mincho" w:eastAsia="MS Mincho" w:hAnsi="MS Mincho" w:cs="MS Mincho" w:hint="eastAsia"/>
          <w:color w:val="FF0000"/>
          <w:sz w:val="20"/>
          <w:szCs w:val="20"/>
        </w:rPr>
        <w:t xml:space="preserve">　　</w:t>
      </w:r>
      <w:r>
        <w:rPr>
          <w:color w:val="FF0000"/>
          <w:sz w:val="20"/>
          <w:szCs w:val="20"/>
        </w:rPr>
        <w:t>Risk değerlendirme sonuçlarını da dikkate alarak, ani veya yakın tehlike durumları ve kazaların potansiyelini tanımlayan ve bunlara ilişkin risklerin nasıl önleneceğini gösteren acil durum planlarını hazırlamak ve gerekli tatbikatların yapılmasını sağlamak.</w:t>
      </w:r>
    </w:p>
    <w:p w:rsidR="00B45B16" w:rsidRDefault="00B45B16" w:rsidP="00B45B16">
      <w:pPr>
        <w:pStyle w:val="NormalWeb"/>
        <w:rPr>
          <w:color w:val="FF0000"/>
          <w:sz w:val="20"/>
          <w:szCs w:val="20"/>
        </w:rPr>
      </w:pPr>
      <w:r>
        <w:rPr>
          <w:color w:val="FF0000"/>
          <w:sz w:val="20"/>
          <w:szCs w:val="20"/>
        </w:rPr>
        <w:t xml:space="preserve">f) </w:t>
      </w:r>
      <w:r>
        <w:rPr>
          <w:rFonts w:ascii="MS Mincho" w:eastAsia="MS Mincho" w:hAnsi="MS Mincho" w:cs="MS Mincho" w:hint="eastAsia"/>
          <w:color w:val="FF0000"/>
          <w:sz w:val="20"/>
          <w:szCs w:val="20"/>
        </w:rPr>
        <w:t xml:space="preserve">　　</w:t>
      </w:r>
      <w:r>
        <w:rPr>
          <w:color w:val="FF0000"/>
          <w:sz w:val="20"/>
          <w:szCs w:val="20"/>
        </w:rPr>
        <w:t>Yangın ve patlamaların önlenmesi, yangın ve patlama durumunda önlemlerin alınması, yangından korunma teçhizatı ve araçlarının kontrol edilmesi, yangın ekiplerinin oluşturulması, yangın tatbikatı gibi yangından korunma ve yangınla mücadele çalışmalarını yönetmek ve ilgili kayıtların tutulmasını sağlamak,</w:t>
      </w:r>
    </w:p>
    <w:p w:rsidR="00B45B16" w:rsidRDefault="00B45B16" w:rsidP="00B45B16">
      <w:pPr>
        <w:pStyle w:val="NormalWeb"/>
      </w:pPr>
      <w:r>
        <w:rPr>
          <w:color w:val="FF0000"/>
          <w:sz w:val="20"/>
          <w:szCs w:val="20"/>
        </w:rPr>
        <w:t xml:space="preserve">g) </w:t>
      </w:r>
      <w:r>
        <w:rPr>
          <w:rFonts w:ascii="MS Mincho" w:eastAsia="MS Mincho" w:hAnsi="MS Mincho" w:cs="MS Mincho" w:hint="eastAsia"/>
          <w:color w:val="FF0000"/>
          <w:sz w:val="20"/>
          <w:szCs w:val="20"/>
        </w:rPr>
        <w:t xml:space="preserve">　</w:t>
      </w:r>
      <w:r>
        <w:rPr>
          <w:color w:val="FF0000"/>
          <w:sz w:val="20"/>
          <w:szCs w:val="20"/>
        </w:rPr>
        <w:t>İş Sağlığı ve Güvenliği Kurulu toplantılarına katılmak</w:t>
      </w:r>
      <w:hyperlink r:id="rId7" w:history="1">
        <w:r>
          <w:rPr>
            <w:rStyle w:val="Kpr"/>
            <w:color w:val="FF0000"/>
            <w:sz w:val="20"/>
            <w:szCs w:val="20"/>
          </w:rPr>
          <w:t>,</w:t>
        </w:r>
      </w:hyperlink>
      <w:r>
        <w:rPr>
          <w:color w:val="FF0000"/>
          <w:sz w:val="20"/>
          <w:szCs w:val="20"/>
        </w:rPr>
        <w:t xml:space="preserve"> kurula işyerinin sağlık ve güvenlik durumu ile ilgili bilgi vermek ve önerilerde bulunmak,</w:t>
      </w:r>
    </w:p>
    <w:p w:rsidR="00B45B16" w:rsidRDefault="00B45B16" w:rsidP="00B45B16">
      <w:pPr>
        <w:pStyle w:val="NormalWeb"/>
        <w:rPr>
          <w:color w:val="FF0000"/>
          <w:sz w:val="20"/>
          <w:szCs w:val="20"/>
        </w:rPr>
      </w:pPr>
      <w:r>
        <w:rPr>
          <w:color w:val="FF0000"/>
          <w:sz w:val="20"/>
          <w:szCs w:val="20"/>
        </w:rPr>
        <w:t xml:space="preserve">h) </w:t>
      </w:r>
      <w:r>
        <w:rPr>
          <w:rFonts w:ascii="MS Mincho" w:eastAsia="MS Mincho" w:hAnsi="MS Mincho" w:cs="MS Mincho" w:hint="eastAsia"/>
          <w:color w:val="FF0000"/>
          <w:sz w:val="20"/>
          <w:szCs w:val="20"/>
        </w:rPr>
        <w:t xml:space="preserve">　　</w:t>
      </w:r>
      <w:r>
        <w:rPr>
          <w:color w:val="FF0000"/>
          <w:sz w:val="20"/>
          <w:szCs w:val="20"/>
        </w:rPr>
        <w:t>İşyeri Sağlık Birimi ile işbirliği içinde çalışarak işyerinin sağlık ve güvenlik durumunu, işyerinde olabilecek kaza ve meslek hastalıklarını işyeri hekimi ile değerlendirmek değerlendirme sonuçlarına göre önleyici faaliyet planlarını yapmak ve uygulanmasını sağlamak,</w:t>
      </w:r>
    </w:p>
    <w:p w:rsidR="00B45B16" w:rsidRDefault="00B45B16" w:rsidP="00B45B16">
      <w:pPr>
        <w:pStyle w:val="NormalWeb"/>
        <w:rPr>
          <w:color w:val="FF0000"/>
          <w:sz w:val="20"/>
          <w:szCs w:val="20"/>
        </w:rPr>
      </w:pPr>
      <w:r>
        <w:rPr>
          <w:color w:val="FF0000"/>
          <w:sz w:val="20"/>
          <w:szCs w:val="20"/>
        </w:rPr>
        <w:t xml:space="preserve">i) </w:t>
      </w:r>
      <w:r>
        <w:rPr>
          <w:rFonts w:ascii="MS Mincho" w:eastAsia="MS Mincho" w:hAnsi="MS Mincho" w:cs="MS Mincho" w:hint="eastAsia"/>
          <w:color w:val="FF0000"/>
          <w:sz w:val="20"/>
          <w:szCs w:val="20"/>
        </w:rPr>
        <w:t xml:space="preserve">　　　</w:t>
      </w:r>
      <w:r>
        <w:rPr>
          <w:color w:val="FF0000"/>
          <w:sz w:val="20"/>
          <w:szCs w:val="20"/>
        </w:rPr>
        <w:t>İşyerinde meydana gelen kaza veya meslek hastalıklarının tekrarlanmaması için inceleme ve araştırma yaparak düzeltici faaliyet planlarını yapmak ve uygulanmasının sağlamak,</w:t>
      </w:r>
    </w:p>
    <w:p w:rsidR="00B45B16" w:rsidRDefault="00B45B16" w:rsidP="00B45B16">
      <w:pPr>
        <w:pStyle w:val="NormalWeb"/>
        <w:rPr>
          <w:color w:val="FF0000"/>
          <w:sz w:val="20"/>
          <w:szCs w:val="20"/>
        </w:rPr>
      </w:pPr>
      <w:r>
        <w:rPr>
          <w:color w:val="FF0000"/>
          <w:sz w:val="20"/>
          <w:szCs w:val="20"/>
        </w:rPr>
        <w:t xml:space="preserve">j) </w:t>
      </w:r>
      <w:r>
        <w:rPr>
          <w:rFonts w:ascii="MS Mincho" w:eastAsia="MS Mincho" w:hAnsi="MS Mincho" w:cs="MS Mincho" w:hint="eastAsia"/>
          <w:color w:val="FF0000"/>
          <w:sz w:val="20"/>
          <w:szCs w:val="20"/>
        </w:rPr>
        <w:t xml:space="preserve">　　</w:t>
      </w:r>
      <w:r>
        <w:rPr>
          <w:color w:val="FF0000"/>
          <w:sz w:val="20"/>
          <w:szCs w:val="20"/>
        </w:rPr>
        <w:t>İşyerinde yapılan inceleme ve araştırmalar için yöntemler geliştirmek, bu yöntemlerle ilgili çalışanları bilgilendirmek, her incelemeden sonra inceleme formlarını doldurmak ve gereği için işverene bildirerek sonuçlarını takip etmek, formların değerlendirme ve izlenmesi amacıyla muhafazasını sağlamak,</w:t>
      </w:r>
    </w:p>
    <w:p w:rsidR="00B45B16" w:rsidRDefault="00B45B16" w:rsidP="00B45B16">
      <w:pPr>
        <w:pStyle w:val="NormalWeb"/>
        <w:rPr>
          <w:color w:val="FF0000"/>
          <w:sz w:val="20"/>
          <w:szCs w:val="20"/>
        </w:rPr>
      </w:pPr>
      <w:r>
        <w:rPr>
          <w:color w:val="FF0000"/>
          <w:sz w:val="20"/>
          <w:szCs w:val="20"/>
        </w:rPr>
        <w:t xml:space="preserve">k) </w:t>
      </w:r>
      <w:r>
        <w:rPr>
          <w:rFonts w:ascii="MS Mincho" w:eastAsia="MS Mincho" w:hAnsi="MS Mincho" w:cs="MS Mincho" w:hint="eastAsia"/>
          <w:color w:val="FF0000"/>
          <w:sz w:val="20"/>
          <w:szCs w:val="20"/>
        </w:rPr>
        <w:t xml:space="preserve">　</w:t>
      </w:r>
      <w:r>
        <w:rPr>
          <w:color w:val="FF0000"/>
          <w:sz w:val="20"/>
          <w:szCs w:val="20"/>
        </w:rPr>
        <w:t>İşyerine yeni bir sistem kurulması veya makine ya da cihaz alınması halinde; kurulacak sistem veya alınacak makine ya da cihaz ile ilgili olarak risk değerlendirmesi yaparak sağlık ve güvenlik yönünden aranan özellikleri belirlemek ve bu özelliklere uygun sistemin kurulması, makine veya cihazın alınması için işverene rapor vermek,</w:t>
      </w:r>
    </w:p>
    <w:p w:rsidR="00B45B16" w:rsidRDefault="00B45B16" w:rsidP="00B45B16">
      <w:pPr>
        <w:pStyle w:val="NormalWeb"/>
        <w:rPr>
          <w:color w:val="FF0000"/>
          <w:sz w:val="20"/>
          <w:szCs w:val="20"/>
        </w:rPr>
      </w:pPr>
      <w:r>
        <w:rPr>
          <w:color w:val="FF0000"/>
          <w:sz w:val="20"/>
          <w:szCs w:val="20"/>
        </w:rPr>
        <w:t xml:space="preserve">l) </w:t>
      </w:r>
      <w:r>
        <w:rPr>
          <w:rFonts w:ascii="MS Mincho" w:eastAsia="MS Mincho" w:hAnsi="MS Mincho" w:cs="MS Mincho" w:hint="eastAsia"/>
          <w:color w:val="FF0000"/>
          <w:sz w:val="20"/>
          <w:szCs w:val="20"/>
        </w:rPr>
        <w:t xml:space="preserve">　</w:t>
      </w:r>
      <w:r>
        <w:rPr>
          <w:color w:val="FF0000"/>
          <w:sz w:val="20"/>
          <w:szCs w:val="20"/>
        </w:rPr>
        <w:t>Uygun nitelikteki kişisel koruyucuların seçimi, sağlanması, kullanılması, bakımı ve test edilmesi ile ilgili bilgi ve önerileri hakkında işverene rapor vermek,</w:t>
      </w:r>
    </w:p>
    <w:p w:rsidR="00B45B16" w:rsidRDefault="00B45B16" w:rsidP="00B45B16">
      <w:pPr>
        <w:pStyle w:val="NormalWeb"/>
        <w:rPr>
          <w:color w:val="FF0000"/>
          <w:sz w:val="20"/>
          <w:szCs w:val="20"/>
        </w:rPr>
      </w:pPr>
      <w:r>
        <w:rPr>
          <w:color w:val="FF0000"/>
          <w:sz w:val="20"/>
          <w:szCs w:val="20"/>
        </w:rPr>
        <w:t xml:space="preserve">m) </w:t>
      </w:r>
      <w:r>
        <w:rPr>
          <w:rFonts w:ascii="MS Mincho" w:eastAsia="MS Mincho" w:hAnsi="MS Mincho" w:cs="MS Mincho" w:hint="eastAsia"/>
          <w:color w:val="FF0000"/>
          <w:sz w:val="20"/>
          <w:szCs w:val="20"/>
        </w:rPr>
        <w:t xml:space="preserve">　</w:t>
      </w:r>
      <w:r>
        <w:rPr>
          <w:color w:val="FF0000"/>
          <w:sz w:val="20"/>
          <w:szCs w:val="20"/>
        </w:rPr>
        <w:t xml:space="preserve">İşyerinde sağlıklı ve güvenli bir çalışma ortamının oluşturulması ve geliştirilmesi amacıyla verilecek eğitimin kimlere </w:t>
      </w:r>
      <w:proofErr w:type="gramStart"/>
      <w:r>
        <w:rPr>
          <w:color w:val="FF0000"/>
          <w:sz w:val="20"/>
          <w:szCs w:val="20"/>
        </w:rPr>
        <w:t>verileceği , kapsamı</w:t>
      </w:r>
      <w:proofErr w:type="gramEnd"/>
      <w:r>
        <w:rPr>
          <w:color w:val="FF0000"/>
          <w:sz w:val="20"/>
          <w:szCs w:val="20"/>
        </w:rPr>
        <w:t>, kimlerin vereceği, süresi ve eğitimin sürekliliğinin sağlanması konusunda işverene önerilerde bulunmak .</w:t>
      </w:r>
    </w:p>
    <w:p w:rsidR="00B45B16" w:rsidRDefault="00B45B16" w:rsidP="00B45B16">
      <w:pPr>
        <w:pStyle w:val="NormalWeb"/>
        <w:rPr>
          <w:b/>
          <w:bCs/>
          <w:color w:val="FF0000"/>
          <w:sz w:val="20"/>
          <w:szCs w:val="20"/>
        </w:rPr>
      </w:pPr>
      <w:r>
        <w:rPr>
          <w:b/>
          <w:bCs/>
          <w:color w:val="FF0000"/>
          <w:sz w:val="20"/>
          <w:szCs w:val="20"/>
        </w:rPr>
        <w:t>İş Güvenliği Uzmanının Yetkileri</w:t>
      </w:r>
    </w:p>
    <w:p w:rsidR="00B45B16" w:rsidRDefault="00B45B16" w:rsidP="00B45B16">
      <w:pPr>
        <w:pStyle w:val="NormalWeb"/>
        <w:rPr>
          <w:color w:val="FF0000"/>
          <w:sz w:val="20"/>
          <w:szCs w:val="20"/>
        </w:rPr>
      </w:pPr>
      <w:r>
        <w:rPr>
          <w:color w:val="FF0000"/>
          <w:sz w:val="20"/>
          <w:szCs w:val="20"/>
        </w:rPr>
        <w:lastRenderedPageBreak/>
        <w:t>Madde 13-</w:t>
      </w:r>
      <w:r>
        <w:rPr>
          <w:b/>
          <w:bCs/>
          <w:i/>
          <w:iCs/>
          <w:color w:val="FF0000"/>
          <w:sz w:val="20"/>
          <w:szCs w:val="20"/>
        </w:rPr>
        <w:t>(İPTAL)</w:t>
      </w:r>
      <w:r>
        <w:rPr>
          <w:color w:val="FF0000"/>
          <w:sz w:val="20"/>
          <w:szCs w:val="20"/>
        </w:rPr>
        <w:t xml:space="preserve"> İş güvenliği uzmanı, bağımsız çalışma ilkesi uyarınca bu Yönetmelik hükümlerinin yerine getirirken hiçbir şekilde engellenemez, grevini yapmaktan alıkonulamaz.</w:t>
      </w:r>
    </w:p>
    <w:p w:rsidR="00B45B16" w:rsidRDefault="00B45B16" w:rsidP="00B45B16">
      <w:pPr>
        <w:pStyle w:val="NormalWeb"/>
        <w:rPr>
          <w:color w:val="FF0000"/>
          <w:sz w:val="20"/>
          <w:szCs w:val="20"/>
        </w:rPr>
      </w:pPr>
      <w:r>
        <w:rPr>
          <w:color w:val="FF0000"/>
          <w:sz w:val="20"/>
          <w:szCs w:val="20"/>
        </w:rPr>
        <w:t xml:space="preserve">İşyerinde çalışanların yaşamı ile ilgili yakın tehlike oluşturan bir husus </w:t>
      </w:r>
      <w:proofErr w:type="gramStart"/>
      <w:r>
        <w:rPr>
          <w:color w:val="FF0000"/>
          <w:sz w:val="20"/>
          <w:szCs w:val="20"/>
        </w:rPr>
        <w:t xml:space="preserve">tespit </w:t>
      </w:r>
      <w:r>
        <w:rPr>
          <w:rFonts w:ascii="MS Mincho" w:eastAsia="MS Mincho" w:hAnsi="MS Mincho" w:cs="MS Mincho" w:hint="eastAsia"/>
          <w:color w:val="FF0000"/>
          <w:sz w:val="20"/>
          <w:szCs w:val="20"/>
        </w:rPr>
        <w:t xml:space="preserve">　</w:t>
      </w:r>
      <w:r>
        <w:rPr>
          <w:color w:val="FF0000"/>
          <w:sz w:val="20"/>
          <w:szCs w:val="20"/>
        </w:rPr>
        <w:t>ettiğinde</w:t>
      </w:r>
      <w:proofErr w:type="gramEnd"/>
      <w:r>
        <w:rPr>
          <w:color w:val="FF0000"/>
          <w:sz w:val="20"/>
          <w:szCs w:val="20"/>
        </w:rPr>
        <w:t xml:space="preserve"> derhal üst yönetimi bilgilendirerek işin geçici olarak durdurulmasının sağlar.</w:t>
      </w:r>
    </w:p>
    <w:p w:rsidR="00B45B16" w:rsidRDefault="00B45B16" w:rsidP="00B45B16">
      <w:pPr>
        <w:pStyle w:val="NormalWeb"/>
        <w:rPr>
          <w:color w:val="FF0000"/>
          <w:sz w:val="20"/>
          <w:szCs w:val="20"/>
        </w:rPr>
      </w:pPr>
      <w:r>
        <w:rPr>
          <w:color w:val="FF0000"/>
          <w:sz w:val="20"/>
          <w:szCs w:val="20"/>
        </w:rPr>
        <w:t>Üretim planlamalarında karar alma sürecine katılır.</w:t>
      </w:r>
    </w:p>
    <w:p w:rsidR="00B45B16" w:rsidRDefault="00B45B16" w:rsidP="00B45B16">
      <w:pPr>
        <w:pStyle w:val="NormalWeb"/>
        <w:rPr>
          <w:color w:val="FF0000"/>
          <w:sz w:val="20"/>
          <w:szCs w:val="20"/>
        </w:rPr>
      </w:pPr>
      <w:r>
        <w:rPr>
          <w:color w:val="FF0000"/>
          <w:sz w:val="20"/>
          <w:szCs w:val="20"/>
        </w:rPr>
        <w:t>Görevi gereği işyerinin bütün bölümlerinde iş sağlığı ve güvenliği konusunda inceleme, araştırma ve çalışanlarla görüşme yapar.</w:t>
      </w:r>
    </w:p>
    <w:p w:rsidR="00B45B16" w:rsidRDefault="00B45B16" w:rsidP="00B45B16">
      <w:pPr>
        <w:pStyle w:val="NormalWeb"/>
        <w:rPr>
          <w:color w:val="FF0000"/>
          <w:sz w:val="20"/>
          <w:szCs w:val="20"/>
        </w:rPr>
      </w:pPr>
      <w:r>
        <w:rPr>
          <w:color w:val="FF0000"/>
          <w:sz w:val="20"/>
          <w:szCs w:val="20"/>
        </w:rPr>
        <w:t>Gerektiğinde konu ile ilgili kurum veya kuruluşlar ile işbirliği yapar.</w:t>
      </w:r>
    </w:p>
    <w:p w:rsidR="00B45B16" w:rsidRDefault="00B45B16" w:rsidP="00B45B16">
      <w:pPr>
        <w:pStyle w:val="NormalWeb"/>
        <w:rPr>
          <w:b/>
          <w:bCs/>
          <w:color w:val="FF0000"/>
          <w:sz w:val="20"/>
          <w:szCs w:val="20"/>
        </w:rPr>
      </w:pPr>
      <w:r>
        <w:rPr>
          <w:b/>
          <w:bCs/>
          <w:color w:val="FF0000"/>
          <w:sz w:val="20"/>
          <w:szCs w:val="20"/>
        </w:rPr>
        <w:t>İş Güvenliği Uzmanının Sorumlulukları</w:t>
      </w:r>
    </w:p>
    <w:p w:rsidR="00B45B16" w:rsidRDefault="00B45B16" w:rsidP="00B45B16">
      <w:pPr>
        <w:pStyle w:val="NormalWeb"/>
        <w:rPr>
          <w:color w:val="FF0000"/>
          <w:sz w:val="20"/>
          <w:szCs w:val="20"/>
        </w:rPr>
      </w:pPr>
      <w:r>
        <w:rPr>
          <w:color w:val="FF0000"/>
          <w:sz w:val="20"/>
          <w:szCs w:val="20"/>
        </w:rPr>
        <w:t>Madde 14-</w:t>
      </w:r>
      <w:r>
        <w:rPr>
          <w:b/>
          <w:bCs/>
          <w:i/>
          <w:iCs/>
          <w:color w:val="FF0000"/>
          <w:sz w:val="20"/>
          <w:szCs w:val="20"/>
        </w:rPr>
        <w:t>(İPTAL)</w:t>
      </w:r>
      <w:r>
        <w:rPr>
          <w:color w:val="FF0000"/>
          <w:sz w:val="20"/>
          <w:szCs w:val="20"/>
        </w:rPr>
        <w:t xml:space="preserve"> İş güvenliği uzmanları;</w:t>
      </w:r>
    </w:p>
    <w:p w:rsidR="00B45B16" w:rsidRDefault="00B45B16" w:rsidP="00B45B16">
      <w:pPr>
        <w:pStyle w:val="NormalWeb"/>
        <w:rPr>
          <w:color w:val="FF0000"/>
          <w:sz w:val="20"/>
          <w:szCs w:val="20"/>
        </w:rPr>
      </w:pPr>
      <w:r>
        <w:rPr>
          <w:color w:val="FF0000"/>
          <w:sz w:val="20"/>
          <w:szCs w:val="20"/>
        </w:rPr>
        <w:t>a) Yönetmelikte belirtilen görevlerini yapmakla,</w:t>
      </w:r>
    </w:p>
    <w:p w:rsidR="00B45B16" w:rsidRDefault="00B45B16" w:rsidP="00B45B16">
      <w:pPr>
        <w:pStyle w:val="NormalWeb"/>
        <w:rPr>
          <w:color w:val="FF0000"/>
          <w:sz w:val="20"/>
          <w:szCs w:val="20"/>
        </w:rPr>
      </w:pPr>
      <w:r>
        <w:rPr>
          <w:color w:val="FF0000"/>
          <w:sz w:val="20"/>
          <w:szCs w:val="20"/>
        </w:rPr>
        <w:t>b) Bu görevlerini yaparken, işin normal akışını mümkün olduğu kadar aksatmamak, durdurmamak, güçleştirmemek, verimli bir çalışma ortamının sağlanmasına katkıda bulunmakla,</w:t>
      </w:r>
    </w:p>
    <w:p w:rsidR="00B45B16" w:rsidRDefault="00B45B16" w:rsidP="00B45B16">
      <w:pPr>
        <w:pStyle w:val="NormalWeb"/>
        <w:rPr>
          <w:color w:val="FF0000"/>
          <w:sz w:val="20"/>
          <w:szCs w:val="20"/>
        </w:rPr>
      </w:pPr>
      <w:r>
        <w:rPr>
          <w:color w:val="FF0000"/>
          <w:sz w:val="20"/>
          <w:szCs w:val="20"/>
        </w:rPr>
        <w:t>c) İşverenin ve işyerinin meslek sırları, ekonomik ve ticari durumları ile ilgili bilgileri gizli tutmakla,</w:t>
      </w:r>
    </w:p>
    <w:p w:rsidR="00B45B16" w:rsidRDefault="00B45B16" w:rsidP="00B45B16">
      <w:pPr>
        <w:pStyle w:val="NormalWeb"/>
        <w:rPr>
          <w:color w:val="FF0000"/>
          <w:sz w:val="20"/>
          <w:szCs w:val="20"/>
        </w:rPr>
      </w:pPr>
      <w:proofErr w:type="gramStart"/>
      <w:r>
        <w:rPr>
          <w:color w:val="FF0000"/>
          <w:sz w:val="20"/>
          <w:szCs w:val="20"/>
        </w:rPr>
        <w:t>sorumludurlar</w:t>
      </w:r>
      <w:proofErr w:type="gramEnd"/>
      <w:r>
        <w:rPr>
          <w:color w:val="FF0000"/>
          <w:sz w:val="20"/>
          <w:szCs w:val="20"/>
        </w:rPr>
        <w:t>.</w:t>
      </w:r>
    </w:p>
    <w:p w:rsidR="00B45B16" w:rsidRDefault="00B45B16" w:rsidP="00B45B16">
      <w:pPr>
        <w:pStyle w:val="NormalWeb"/>
        <w:rPr>
          <w:b/>
          <w:bCs/>
          <w:color w:val="FF0000"/>
          <w:sz w:val="20"/>
          <w:szCs w:val="20"/>
        </w:rPr>
      </w:pPr>
      <w:r>
        <w:rPr>
          <w:b/>
          <w:bCs/>
          <w:color w:val="FF0000"/>
          <w:sz w:val="20"/>
          <w:szCs w:val="20"/>
        </w:rPr>
        <w:t>İş Güvenliği Uzmanının Görevlendirilmesi</w:t>
      </w:r>
    </w:p>
    <w:p w:rsidR="00B45B16" w:rsidRDefault="00B45B16" w:rsidP="00B45B16">
      <w:pPr>
        <w:pStyle w:val="NormalWeb"/>
        <w:rPr>
          <w:color w:val="FF0000"/>
          <w:sz w:val="20"/>
          <w:szCs w:val="20"/>
        </w:rPr>
      </w:pPr>
      <w:r>
        <w:rPr>
          <w:color w:val="FF0000"/>
          <w:sz w:val="20"/>
          <w:szCs w:val="20"/>
        </w:rPr>
        <w:t>Madde 15-</w:t>
      </w:r>
      <w:r>
        <w:rPr>
          <w:b/>
          <w:bCs/>
          <w:i/>
          <w:iCs/>
          <w:color w:val="FF0000"/>
          <w:sz w:val="20"/>
          <w:szCs w:val="20"/>
        </w:rPr>
        <w:t>(İPTAL)</w:t>
      </w:r>
      <w:r>
        <w:rPr>
          <w:color w:val="FF0000"/>
          <w:sz w:val="20"/>
          <w:szCs w:val="20"/>
        </w:rPr>
        <w:t>İşverenler, bu Yönetmelikte belirtilen niteliklere haiz iş güvenliği uzmanı veya uzmanları ile sözleşme yaparlar, Yapılan sözleşmenin bir nüshası Genel Müdürlüğe gönderilir.</w:t>
      </w:r>
    </w:p>
    <w:p w:rsidR="00B45B16" w:rsidRDefault="00B45B16" w:rsidP="00B45B16">
      <w:pPr>
        <w:pStyle w:val="NormalWeb"/>
        <w:rPr>
          <w:color w:val="FF0000"/>
          <w:sz w:val="20"/>
          <w:szCs w:val="20"/>
        </w:rPr>
      </w:pPr>
      <w:r>
        <w:rPr>
          <w:color w:val="FF0000"/>
          <w:sz w:val="20"/>
          <w:szCs w:val="20"/>
        </w:rPr>
        <w:t>Sözleşme, ekteki örneğe uygun olarak düzenlenir.</w:t>
      </w:r>
    </w:p>
    <w:p w:rsidR="00B45B16" w:rsidRDefault="00B45B16" w:rsidP="00B45B16">
      <w:pPr>
        <w:pStyle w:val="NormalWeb"/>
        <w:rPr>
          <w:color w:val="FF0000"/>
          <w:sz w:val="20"/>
          <w:szCs w:val="20"/>
        </w:rPr>
      </w:pPr>
      <w:proofErr w:type="gramStart"/>
      <w:r>
        <w:rPr>
          <w:color w:val="FF0000"/>
          <w:sz w:val="20"/>
          <w:szCs w:val="20"/>
        </w:rPr>
        <w:t>l</w:t>
      </w:r>
      <w:proofErr w:type="gramEnd"/>
      <w:r>
        <w:rPr>
          <w:color w:val="FF0000"/>
          <w:sz w:val="20"/>
          <w:szCs w:val="20"/>
        </w:rPr>
        <w:t xml:space="preserve"> inci, </w:t>
      </w:r>
      <w:proofErr w:type="spellStart"/>
      <w:r>
        <w:rPr>
          <w:color w:val="FF0000"/>
          <w:sz w:val="20"/>
          <w:szCs w:val="20"/>
        </w:rPr>
        <w:t>ll</w:t>
      </w:r>
      <w:proofErr w:type="spellEnd"/>
      <w:r>
        <w:rPr>
          <w:color w:val="FF0000"/>
          <w:sz w:val="20"/>
          <w:szCs w:val="20"/>
        </w:rPr>
        <w:t xml:space="preserve"> </w:t>
      </w:r>
      <w:proofErr w:type="spellStart"/>
      <w:r>
        <w:rPr>
          <w:color w:val="FF0000"/>
          <w:sz w:val="20"/>
          <w:szCs w:val="20"/>
        </w:rPr>
        <w:t>nci</w:t>
      </w:r>
      <w:proofErr w:type="spellEnd"/>
      <w:r>
        <w:rPr>
          <w:color w:val="FF0000"/>
          <w:sz w:val="20"/>
          <w:szCs w:val="20"/>
        </w:rPr>
        <w:t xml:space="preserve"> ve </w:t>
      </w:r>
      <w:proofErr w:type="spellStart"/>
      <w:r>
        <w:rPr>
          <w:color w:val="FF0000"/>
          <w:sz w:val="20"/>
          <w:szCs w:val="20"/>
        </w:rPr>
        <w:t>lll</w:t>
      </w:r>
      <w:proofErr w:type="spellEnd"/>
      <w:r>
        <w:rPr>
          <w:color w:val="FF0000"/>
          <w:sz w:val="20"/>
          <w:szCs w:val="20"/>
        </w:rPr>
        <w:t xml:space="preserve"> üncü Risk Gruplarında yer alan ve 500 ve daha fazla işçi çalıştırılan işyerlerinde tam gün çalışacak en az bir iş güvenliği uzmanı görevlendirilir.</w:t>
      </w:r>
    </w:p>
    <w:p w:rsidR="00B45B16" w:rsidRDefault="00B45B16" w:rsidP="00B45B16">
      <w:pPr>
        <w:pStyle w:val="NormalWeb"/>
        <w:rPr>
          <w:color w:val="FF0000"/>
          <w:sz w:val="20"/>
          <w:szCs w:val="20"/>
        </w:rPr>
      </w:pPr>
      <w:proofErr w:type="spellStart"/>
      <w:r>
        <w:rPr>
          <w:color w:val="FF0000"/>
          <w:sz w:val="20"/>
          <w:szCs w:val="20"/>
        </w:rPr>
        <w:t>lV</w:t>
      </w:r>
      <w:proofErr w:type="spellEnd"/>
      <w:r>
        <w:rPr>
          <w:color w:val="FF0000"/>
          <w:sz w:val="20"/>
          <w:szCs w:val="20"/>
        </w:rPr>
        <w:t xml:space="preserve"> üncü ve V inci Risk Gruplarında yer alan ve 300 ve daha fazla işçi çalıştırılan işyerlerinde tam gün çalışacak en az bir iş güvenliği uzmanı görevlendirilir.</w:t>
      </w:r>
    </w:p>
    <w:p w:rsidR="00B45B16" w:rsidRDefault="00B45B16" w:rsidP="00B45B16">
      <w:pPr>
        <w:pStyle w:val="NormalWeb"/>
        <w:rPr>
          <w:color w:val="FF0000"/>
          <w:sz w:val="20"/>
          <w:szCs w:val="20"/>
        </w:rPr>
      </w:pPr>
      <w:r>
        <w:rPr>
          <w:color w:val="FF0000"/>
          <w:sz w:val="20"/>
          <w:szCs w:val="20"/>
        </w:rPr>
        <w:t>Görevlendirilecek iş güvenliği uzmanlarının, işyerinde yapılan esas işin niteliğine uygun meslekten olmasına özen gösterilir.</w:t>
      </w:r>
    </w:p>
    <w:p w:rsidR="00B45B16" w:rsidRDefault="00B45B16" w:rsidP="00B45B16">
      <w:pPr>
        <w:pStyle w:val="NormalWeb"/>
        <w:rPr>
          <w:b/>
          <w:bCs/>
          <w:color w:val="FF0000"/>
          <w:sz w:val="20"/>
          <w:szCs w:val="20"/>
        </w:rPr>
      </w:pPr>
      <w:r>
        <w:rPr>
          <w:b/>
          <w:bCs/>
          <w:color w:val="FF0000"/>
          <w:sz w:val="20"/>
          <w:szCs w:val="20"/>
        </w:rPr>
        <w:t>Bildirim Yükümlülüğü</w:t>
      </w:r>
    </w:p>
    <w:p w:rsidR="00B45B16" w:rsidRDefault="00B45B16" w:rsidP="00B45B16">
      <w:pPr>
        <w:pStyle w:val="NormalWeb"/>
        <w:rPr>
          <w:color w:val="FF0000"/>
          <w:sz w:val="20"/>
          <w:szCs w:val="20"/>
        </w:rPr>
      </w:pPr>
      <w:r>
        <w:rPr>
          <w:color w:val="FF0000"/>
          <w:sz w:val="20"/>
          <w:szCs w:val="20"/>
        </w:rPr>
        <w:t>Madde 16-</w:t>
      </w:r>
      <w:r>
        <w:rPr>
          <w:b/>
          <w:bCs/>
          <w:i/>
          <w:iCs/>
          <w:color w:val="FF0000"/>
          <w:sz w:val="20"/>
          <w:szCs w:val="20"/>
        </w:rPr>
        <w:t>(İPTAL)</w:t>
      </w:r>
      <w:r>
        <w:rPr>
          <w:color w:val="FF0000"/>
          <w:sz w:val="20"/>
          <w:szCs w:val="20"/>
        </w:rPr>
        <w:t xml:space="preserve"> Sözleşmenin herhangi bir nedenle geçerliliğini yitirmesi halinde, bu durum taraflarca üç iş günü içinde Genel Müdürlüğe bildirilir.</w:t>
      </w:r>
    </w:p>
    <w:p w:rsidR="00B45B16" w:rsidRDefault="00B45B16" w:rsidP="00B45B16">
      <w:pPr>
        <w:pStyle w:val="NormalWeb"/>
        <w:jc w:val="center"/>
        <w:rPr>
          <w:b/>
          <w:bCs/>
          <w:sz w:val="20"/>
          <w:szCs w:val="20"/>
        </w:rPr>
      </w:pPr>
      <w:r>
        <w:rPr>
          <w:b/>
          <w:bCs/>
          <w:sz w:val="20"/>
          <w:szCs w:val="20"/>
        </w:rPr>
        <w:t>BEŞİNCİ BÖLÜM</w:t>
      </w:r>
    </w:p>
    <w:p w:rsidR="00B45B16" w:rsidRDefault="00B45B16" w:rsidP="00B45B16">
      <w:pPr>
        <w:pStyle w:val="NormalWeb"/>
        <w:jc w:val="center"/>
        <w:rPr>
          <w:b/>
          <w:bCs/>
          <w:sz w:val="20"/>
          <w:szCs w:val="20"/>
        </w:rPr>
      </w:pPr>
      <w:r>
        <w:rPr>
          <w:b/>
          <w:bCs/>
          <w:sz w:val="20"/>
          <w:szCs w:val="20"/>
        </w:rPr>
        <w:t>Son Hükümler</w:t>
      </w:r>
    </w:p>
    <w:p w:rsidR="00B45B16" w:rsidRDefault="00B45B16" w:rsidP="00B45B16">
      <w:pPr>
        <w:pStyle w:val="NormalWeb"/>
        <w:rPr>
          <w:sz w:val="20"/>
          <w:szCs w:val="20"/>
        </w:rPr>
      </w:pPr>
      <w:r>
        <w:rPr>
          <w:b/>
          <w:bCs/>
          <w:sz w:val="20"/>
          <w:szCs w:val="20"/>
        </w:rPr>
        <w:t xml:space="preserve">Geçici Madde 1 (Değişik Resmi Gazete:26.01.2006/26061) — </w:t>
      </w:r>
      <w:r>
        <w:rPr>
          <w:sz w:val="20"/>
          <w:szCs w:val="20"/>
        </w:rPr>
        <w:t xml:space="preserve">Bu Yönetmelik kapsamındaki işyerlerinden </w:t>
      </w:r>
      <w:proofErr w:type="gramStart"/>
      <w:r>
        <w:rPr>
          <w:sz w:val="20"/>
          <w:szCs w:val="20"/>
        </w:rPr>
        <w:t>20/09/2006</w:t>
      </w:r>
      <w:proofErr w:type="gramEnd"/>
      <w:r>
        <w:rPr>
          <w:sz w:val="20"/>
          <w:szCs w:val="20"/>
        </w:rPr>
        <w:t xml:space="preserve"> tarihine kadar iş güvenliği ile görevli mühendis veya teknik elemanlar için iş güvenliği uzmanlığı sertifikası şartı aranmaz.</w:t>
      </w:r>
    </w:p>
    <w:p w:rsidR="00B45B16" w:rsidRDefault="00B45B16" w:rsidP="00B45B16">
      <w:pPr>
        <w:pStyle w:val="NormalWeb"/>
        <w:rPr>
          <w:b/>
          <w:bCs/>
          <w:sz w:val="20"/>
          <w:szCs w:val="20"/>
        </w:rPr>
      </w:pPr>
      <w:r>
        <w:rPr>
          <w:b/>
          <w:bCs/>
          <w:sz w:val="20"/>
          <w:szCs w:val="20"/>
        </w:rPr>
        <w:t>Yürürlük</w:t>
      </w:r>
    </w:p>
    <w:p w:rsidR="00B45B16" w:rsidRDefault="00B45B16" w:rsidP="00B45B16">
      <w:pPr>
        <w:pStyle w:val="NormalWeb"/>
        <w:rPr>
          <w:sz w:val="20"/>
          <w:szCs w:val="20"/>
        </w:rPr>
      </w:pPr>
      <w:r>
        <w:rPr>
          <w:sz w:val="20"/>
          <w:szCs w:val="20"/>
        </w:rPr>
        <w:t>Madde 17- Bu Yönetmelik, yayımı tarihinde yürürlüğe girer.</w:t>
      </w:r>
    </w:p>
    <w:p w:rsidR="00B45B16" w:rsidRDefault="00B45B16" w:rsidP="00B45B16">
      <w:pPr>
        <w:pStyle w:val="NormalWeb"/>
        <w:rPr>
          <w:b/>
          <w:bCs/>
          <w:sz w:val="20"/>
          <w:szCs w:val="20"/>
        </w:rPr>
      </w:pPr>
      <w:r>
        <w:rPr>
          <w:b/>
          <w:bCs/>
          <w:sz w:val="20"/>
          <w:szCs w:val="20"/>
        </w:rPr>
        <w:t>Yürütme</w:t>
      </w:r>
    </w:p>
    <w:p w:rsidR="00B45B16" w:rsidRDefault="00B45B16" w:rsidP="00B45B16">
      <w:pPr>
        <w:pStyle w:val="NormalWeb"/>
        <w:rPr>
          <w:sz w:val="20"/>
          <w:szCs w:val="20"/>
        </w:rPr>
      </w:pPr>
      <w:r>
        <w:rPr>
          <w:sz w:val="20"/>
          <w:szCs w:val="20"/>
        </w:rPr>
        <w:t>Madde 18- Bu Yönetmelik hükümlerini Çalışma ve Sosyal Güvenlik Bakanı yürütür.</w:t>
      </w:r>
    </w:p>
    <w:p w:rsidR="00B45B16" w:rsidRDefault="00B45B16" w:rsidP="00B45B16">
      <w:pPr>
        <w:pStyle w:val="NormalWeb"/>
        <w:jc w:val="center"/>
        <w:rPr>
          <w:b/>
          <w:bCs/>
          <w:sz w:val="20"/>
          <w:szCs w:val="20"/>
        </w:rPr>
      </w:pPr>
      <w:r>
        <w:rPr>
          <w:rFonts w:ascii="MS Mincho" w:hAnsi="MS Mincho" w:cs="MS Mincho"/>
          <w:b/>
          <w:bCs/>
          <w:sz w:val="20"/>
          <w:szCs w:val="20"/>
        </w:rPr>
        <w:lastRenderedPageBreak/>
        <w:t xml:space="preserve">　</w:t>
      </w:r>
    </w:p>
    <w:p w:rsidR="00B45B16" w:rsidRDefault="00B45B16" w:rsidP="00B45B16">
      <w:pPr>
        <w:pStyle w:val="NormalWeb"/>
        <w:jc w:val="center"/>
        <w:rPr>
          <w:b/>
          <w:bCs/>
          <w:sz w:val="20"/>
          <w:szCs w:val="20"/>
        </w:rPr>
      </w:pPr>
      <w:r>
        <w:rPr>
          <w:rFonts w:ascii="MS Mincho" w:hAnsi="MS Mincho" w:cs="MS Mincho"/>
          <w:b/>
          <w:bCs/>
          <w:sz w:val="20"/>
          <w:szCs w:val="20"/>
        </w:rPr>
        <w:t xml:space="preserve">　</w:t>
      </w:r>
    </w:p>
    <w:p w:rsidR="00B45B16" w:rsidRDefault="00B45B16" w:rsidP="00B45B16">
      <w:pPr>
        <w:pStyle w:val="NormalWeb"/>
        <w:jc w:val="center"/>
        <w:rPr>
          <w:b/>
          <w:bCs/>
          <w:sz w:val="20"/>
          <w:szCs w:val="20"/>
        </w:rPr>
      </w:pPr>
      <w:r>
        <w:rPr>
          <w:rFonts w:ascii="MS Mincho" w:hAnsi="MS Mincho" w:cs="MS Mincho"/>
          <w:b/>
          <w:bCs/>
          <w:sz w:val="20"/>
          <w:szCs w:val="20"/>
        </w:rPr>
        <w:t xml:space="preserve">　</w:t>
      </w:r>
    </w:p>
    <w:p w:rsidR="00B45B16" w:rsidRDefault="00B45B16" w:rsidP="00B45B16">
      <w:pPr>
        <w:pStyle w:val="NormalWeb"/>
        <w:jc w:val="center"/>
        <w:rPr>
          <w:b/>
          <w:bCs/>
          <w:sz w:val="20"/>
          <w:szCs w:val="20"/>
        </w:rPr>
      </w:pPr>
      <w:r>
        <w:rPr>
          <w:b/>
          <w:bCs/>
          <w:sz w:val="20"/>
          <w:szCs w:val="20"/>
        </w:rPr>
        <w:t>EK</w:t>
      </w:r>
    </w:p>
    <w:p w:rsidR="00B45B16" w:rsidRDefault="00B45B16" w:rsidP="00B45B16">
      <w:pPr>
        <w:pStyle w:val="NormalWeb"/>
        <w:jc w:val="center"/>
        <w:rPr>
          <w:b/>
          <w:bCs/>
          <w:sz w:val="20"/>
          <w:szCs w:val="20"/>
        </w:rPr>
      </w:pPr>
      <w:r>
        <w:rPr>
          <w:b/>
          <w:bCs/>
          <w:sz w:val="20"/>
          <w:szCs w:val="20"/>
        </w:rPr>
        <w:t>İŞ GÜVENLİĞİ UZMANLIĞI SÖZLEŞMESİ</w:t>
      </w:r>
    </w:p>
    <w:p w:rsidR="00B45B16" w:rsidRDefault="00B45B16" w:rsidP="00B45B16">
      <w:pPr>
        <w:pStyle w:val="NormalWeb"/>
        <w:rPr>
          <w:b/>
          <w:bCs/>
          <w:sz w:val="20"/>
          <w:szCs w:val="20"/>
        </w:rPr>
      </w:pPr>
      <w:r>
        <w:rPr>
          <w:b/>
          <w:bCs/>
          <w:sz w:val="20"/>
          <w:szCs w:val="20"/>
        </w:rPr>
        <w:t>İşyerinin;</w:t>
      </w:r>
    </w:p>
    <w:p w:rsidR="00B45B16" w:rsidRDefault="00B45B16" w:rsidP="00B45B16">
      <w:pPr>
        <w:pStyle w:val="NormalWeb"/>
        <w:rPr>
          <w:sz w:val="20"/>
          <w:szCs w:val="20"/>
        </w:rPr>
      </w:pPr>
      <w:proofErr w:type="spellStart"/>
      <w:proofErr w:type="gramStart"/>
      <w:r>
        <w:rPr>
          <w:sz w:val="20"/>
          <w:szCs w:val="20"/>
        </w:rPr>
        <w:t>Ünvanı</w:t>
      </w:r>
      <w:proofErr w:type="spellEnd"/>
      <w:r>
        <w:rPr>
          <w:sz w:val="20"/>
          <w:szCs w:val="20"/>
        </w:rPr>
        <w:t xml:space="preserve"> :</w:t>
      </w:r>
      <w:proofErr w:type="gramEnd"/>
    </w:p>
    <w:p w:rsidR="00B45B16" w:rsidRDefault="00B45B16" w:rsidP="00B45B16">
      <w:pPr>
        <w:pStyle w:val="NormalWeb"/>
        <w:rPr>
          <w:sz w:val="20"/>
          <w:szCs w:val="20"/>
        </w:rPr>
      </w:pPr>
      <w:proofErr w:type="gramStart"/>
      <w:r>
        <w:rPr>
          <w:sz w:val="20"/>
          <w:szCs w:val="20"/>
        </w:rPr>
        <w:t>Adresi :</w:t>
      </w:r>
      <w:proofErr w:type="gramEnd"/>
    </w:p>
    <w:p w:rsidR="00B45B16" w:rsidRDefault="00B45B16" w:rsidP="00B45B16">
      <w:pPr>
        <w:pStyle w:val="NormalWeb"/>
        <w:rPr>
          <w:sz w:val="20"/>
          <w:szCs w:val="20"/>
        </w:rPr>
      </w:pPr>
      <w:proofErr w:type="gramStart"/>
      <w:r>
        <w:rPr>
          <w:sz w:val="20"/>
          <w:szCs w:val="20"/>
        </w:rPr>
        <w:t>Tel :</w:t>
      </w:r>
      <w:proofErr w:type="gramEnd"/>
    </w:p>
    <w:p w:rsidR="00B45B16" w:rsidRDefault="00B45B16" w:rsidP="00B45B16">
      <w:pPr>
        <w:pStyle w:val="NormalWeb"/>
        <w:rPr>
          <w:sz w:val="20"/>
          <w:szCs w:val="20"/>
        </w:rPr>
      </w:pPr>
      <w:proofErr w:type="spellStart"/>
      <w:proofErr w:type="gramStart"/>
      <w:r>
        <w:rPr>
          <w:sz w:val="20"/>
          <w:szCs w:val="20"/>
        </w:rPr>
        <w:t>Fax</w:t>
      </w:r>
      <w:proofErr w:type="spellEnd"/>
      <w:r>
        <w:rPr>
          <w:sz w:val="20"/>
          <w:szCs w:val="20"/>
        </w:rPr>
        <w:t xml:space="preserve"> :</w:t>
      </w:r>
      <w:proofErr w:type="gramEnd"/>
    </w:p>
    <w:p w:rsidR="00B45B16" w:rsidRDefault="00B45B16" w:rsidP="00B45B16">
      <w:pPr>
        <w:pStyle w:val="NormalWeb"/>
        <w:rPr>
          <w:sz w:val="20"/>
          <w:szCs w:val="20"/>
        </w:rPr>
      </w:pPr>
      <w:r>
        <w:rPr>
          <w:sz w:val="20"/>
          <w:szCs w:val="20"/>
        </w:rPr>
        <w:t>e-</w:t>
      </w:r>
      <w:proofErr w:type="gramStart"/>
      <w:r>
        <w:rPr>
          <w:sz w:val="20"/>
          <w:szCs w:val="20"/>
        </w:rPr>
        <w:t>posta :</w:t>
      </w:r>
      <w:proofErr w:type="gramEnd"/>
    </w:p>
    <w:p w:rsidR="00B45B16" w:rsidRDefault="00B45B16" w:rsidP="00B45B16">
      <w:pPr>
        <w:pStyle w:val="NormalWeb"/>
        <w:rPr>
          <w:sz w:val="20"/>
          <w:szCs w:val="20"/>
        </w:rPr>
      </w:pPr>
      <w:r>
        <w:rPr>
          <w:sz w:val="20"/>
          <w:szCs w:val="20"/>
        </w:rPr>
        <w:t xml:space="preserve">Çalışma ve Sosyal Güvenlik Bakanlığı Bölge Sicil </w:t>
      </w:r>
      <w:proofErr w:type="spellStart"/>
      <w:r>
        <w:rPr>
          <w:sz w:val="20"/>
          <w:szCs w:val="20"/>
        </w:rPr>
        <w:t>no</w:t>
      </w:r>
      <w:proofErr w:type="spellEnd"/>
      <w:r>
        <w:rPr>
          <w:sz w:val="20"/>
          <w:szCs w:val="20"/>
        </w:rPr>
        <w:t>:</w:t>
      </w:r>
    </w:p>
    <w:p w:rsidR="00B45B16" w:rsidRDefault="00B45B16" w:rsidP="00B45B16">
      <w:pPr>
        <w:pStyle w:val="NormalWeb"/>
        <w:rPr>
          <w:sz w:val="20"/>
          <w:szCs w:val="20"/>
        </w:rPr>
      </w:pPr>
      <w:r>
        <w:rPr>
          <w:sz w:val="20"/>
          <w:szCs w:val="20"/>
        </w:rPr>
        <w:t xml:space="preserve">SSK sicil </w:t>
      </w:r>
      <w:proofErr w:type="spellStart"/>
      <w:proofErr w:type="gramStart"/>
      <w:r>
        <w:rPr>
          <w:sz w:val="20"/>
          <w:szCs w:val="20"/>
        </w:rPr>
        <w:t>no</w:t>
      </w:r>
      <w:proofErr w:type="spellEnd"/>
      <w:r>
        <w:rPr>
          <w:sz w:val="20"/>
          <w:szCs w:val="20"/>
        </w:rPr>
        <w:t xml:space="preserve"> :</w:t>
      </w:r>
      <w:proofErr w:type="gramEnd"/>
    </w:p>
    <w:p w:rsidR="00B45B16" w:rsidRDefault="00B45B16" w:rsidP="00B45B16">
      <w:pPr>
        <w:pStyle w:val="NormalWeb"/>
        <w:rPr>
          <w:sz w:val="20"/>
          <w:szCs w:val="20"/>
        </w:rPr>
      </w:pPr>
      <w:r>
        <w:rPr>
          <w:sz w:val="20"/>
          <w:szCs w:val="20"/>
        </w:rPr>
        <w:t xml:space="preserve">Faaliyet </w:t>
      </w:r>
      <w:proofErr w:type="gramStart"/>
      <w:r>
        <w:rPr>
          <w:sz w:val="20"/>
          <w:szCs w:val="20"/>
        </w:rPr>
        <w:t>alanı :</w:t>
      </w:r>
      <w:proofErr w:type="gramEnd"/>
    </w:p>
    <w:p w:rsidR="00B45B16" w:rsidRDefault="00B45B16" w:rsidP="00B45B16">
      <w:pPr>
        <w:pStyle w:val="NormalWeb"/>
        <w:rPr>
          <w:sz w:val="20"/>
          <w:szCs w:val="20"/>
        </w:rPr>
      </w:pPr>
      <w:r>
        <w:rPr>
          <w:sz w:val="20"/>
          <w:szCs w:val="20"/>
        </w:rPr>
        <w:t xml:space="preserve">Yer aldığı risk </w:t>
      </w:r>
      <w:proofErr w:type="gramStart"/>
      <w:r>
        <w:rPr>
          <w:sz w:val="20"/>
          <w:szCs w:val="20"/>
        </w:rPr>
        <w:t>grubu :</w:t>
      </w:r>
      <w:proofErr w:type="gramEnd"/>
    </w:p>
    <w:p w:rsidR="00B45B16" w:rsidRDefault="00B45B16" w:rsidP="00B45B16">
      <w:pPr>
        <w:pStyle w:val="NormalWeb"/>
        <w:rPr>
          <w:sz w:val="20"/>
          <w:szCs w:val="20"/>
        </w:rPr>
      </w:pPr>
      <w:r>
        <w:rPr>
          <w:sz w:val="20"/>
          <w:szCs w:val="20"/>
        </w:rPr>
        <w:t xml:space="preserve">Çalışan işçi </w:t>
      </w:r>
      <w:proofErr w:type="gramStart"/>
      <w:r>
        <w:rPr>
          <w:sz w:val="20"/>
          <w:szCs w:val="20"/>
        </w:rPr>
        <w:t>sayısı :</w:t>
      </w:r>
      <w:proofErr w:type="gramEnd"/>
    </w:p>
    <w:p w:rsidR="00B45B16" w:rsidRDefault="00B45B16" w:rsidP="00B45B16">
      <w:pPr>
        <w:pStyle w:val="NormalWeb"/>
        <w:rPr>
          <w:b/>
          <w:bCs/>
          <w:sz w:val="20"/>
          <w:szCs w:val="20"/>
        </w:rPr>
      </w:pPr>
      <w:r>
        <w:rPr>
          <w:b/>
          <w:bCs/>
          <w:sz w:val="20"/>
          <w:szCs w:val="20"/>
        </w:rPr>
        <w:t>İş Güvenliği Uzmanının:</w:t>
      </w:r>
    </w:p>
    <w:p w:rsidR="00B45B16" w:rsidRDefault="00B45B16" w:rsidP="00B45B16">
      <w:pPr>
        <w:pStyle w:val="NormalWeb"/>
        <w:rPr>
          <w:sz w:val="20"/>
          <w:szCs w:val="20"/>
        </w:rPr>
      </w:pPr>
      <w:r>
        <w:rPr>
          <w:sz w:val="20"/>
          <w:szCs w:val="20"/>
        </w:rPr>
        <w:t xml:space="preserve">Adı </w:t>
      </w:r>
      <w:proofErr w:type="gramStart"/>
      <w:r>
        <w:rPr>
          <w:sz w:val="20"/>
          <w:szCs w:val="20"/>
        </w:rPr>
        <w:t>soyadı :</w:t>
      </w:r>
      <w:proofErr w:type="gramEnd"/>
    </w:p>
    <w:p w:rsidR="00B45B16" w:rsidRDefault="00B45B16" w:rsidP="00B45B16">
      <w:pPr>
        <w:pStyle w:val="NormalWeb"/>
        <w:rPr>
          <w:sz w:val="20"/>
          <w:szCs w:val="20"/>
        </w:rPr>
      </w:pPr>
      <w:proofErr w:type="gramStart"/>
      <w:r>
        <w:rPr>
          <w:sz w:val="20"/>
          <w:szCs w:val="20"/>
        </w:rPr>
        <w:t>Mesleği :</w:t>
      </w:r>
      <w:proofErr w:type="gramEnd"/>
    </w:p>
    <w:p w:rsidR="00B45B16" w:rsidRDefault="00B45B16" w:rsidP="00B45B16">
      <w:pPr>
        <w:pStyle w:val="NormalWeb"/>
        <w:rPr>
          <w:sz w:val="20"/>
          <w:szCs w:val="20"/>
        </w:rPr>
      </w:pPr>
      <w:r>
        <w:rPr>
          <w:sz w:val="20"/>
          <w:szCs w:val="20"/>
        </w:rPr>
        <w:t xml:space="preserve">Diploma </w:t>
      </w:r>
      <w:proofErr w:type="spellStart"/>
      <w:proofErr w:type="gramStart"/>
      <w:r>
        <w:rPr>
          <w:sz w:val="20"/>
          <w:szCs w:val="20"/>
        </w:rPr>
        <w:t>no</w:t>
      </w:r>
      <w:proofErr w:type="spellEnd"/>
      <w:r>
        <w:rPr>
          <w:sz w:val="20"/>
          <w:szCs w:val="20"/>
        </w:rPr>
        <w:t xml:space="preserve"> :</w:t>
      </w:r>
      <w:proofErr w:type="gramEnd"/>
    </w:p>
    <w:p w:rsidR="00B45B16" w:rsidRDefault="00B45B16" w:rsidP="00B45B16">
      <w:pPr>
        <w:pStyle w:val="NormalWeb"/>
        <w:rPr>
          <w:sz w:val="20"/>
          <w:szCs w:val="20"/>
        </w:rPr>
      </w:pPr>
      <w:r>
        <w:rPr>
          <w:sz w:val="20"/>
          <w:szCs w:val="20"/>
        </w:rPr>
        <w:t xml:space="preserve">Sertifika sınıfı ve </w:t>
      </w:r>
      <w:proofErr w:type="spellStart"/>
      <w:r>
        <w:rPr>
          <w:sz w:val="20"/>
          <w:szCs w:val="20"/>
        </w:rPr>
        <w:t>no</w:t>
      </w:r>
      <w:proofErr w:type="spellEnd"/>
      <w:r>
        <w:rPr>
          <w:sz w:val="20"/>
          <w:szCs w:val="20"/>
        </w:rPr>
        <w:t>:</w:t>
      </w:r>
    </w:p>
    <w:p w:rsidR="00B45B16" w:rsidRDefault="00B45B16" w:rsidP="00B45B16">
      <w:pPr>
        <w:pStyle w:val="NormalWeb"/>
        <w:rPr>
          <w:sz w:val="20"/>
          <w:szCs w:val="20"/>
        </w:rPr>
      </w:pPr>
      <w:r>
        <w:rPr>
          <w:sz w:val="20"/>
          <w:szCs w:val="20"/>
        </w:rPr>
        <w:t xml:space="preserve">Çalışma </w:t>
      </w:r>
      <w:proofErr w:type="gramStart"/>
      <w:r>
        <w:rPr>
          <w:sz w:val="20"/>
          <w:szCs w:val="20"/>
        </w:rPr>
        <w:t>süresi :</w:t>
      </w:r>
      <w:proofErr w:type="gramEnd"/>
    </w:p>
    <w:p w:rsidR="00B45B16" w:rsidRDefault="00B45B16" w:rsidP="00B45B16">
      <w:pPr>
        <w:pStyle w:val="NormalWeb"/>
        <w:rPr>
          <w:sz w:val="20"/>
          <w:szCs w:val="20"/>
        </w:rPr>
      </w:pPr>
      <w:proofErr w:type="gramStart"/>
      <w:r>
        <w:rPr>
          <w:sz w:val="20"/>
          <w:szCs w:val="20"/>
        </w:rPr>
        <w:t>Adres :</w:t>
      </w:r>
      <w:proofErr w:type="gramEnd"/>
    </w:p>
    <w:p w:rsidR="00B45B16" w:rsidRDefault="00B45B16" w:rsidP="00B45B16">
      <w:pPr>
        <w:pStyle w:val="NormalWeb"/>
        <w:rPr>
          <w:sz w:val="20"/>
          <w:szCs w:val="20"/>
        </w:rPr>
      </w:pPr>
      <w:proofErr w:type="gramStart"/>
      <w:r>
        <w:rPr>
          <w:sz w:val="20"/>
          <w:szCs w:val="20"/>
        </w:rPr>
        <w:t>Tel :</w:t>
      </w:r>
      <w:proofErr w:type="gramEnd"/>
    </w:p>
    <w:p w:rsidR="00B45B16" w:rsidRDefault="00B45B16" w:rsidP="00B45B16">
      <w:pPr>
        <w:pStyle w:val="NormalWeb"/>
        <w:rPr>
          <w:sz w:val="20"/>
          <w:szCs w:val="20"/>
        </w:rPr>
      </w:pPr>
      <w:proofErr w:type="spellStart"/>
      <w:proofErr w:type="gramStart"/>
      <w:r>
        <w:rPr>
          <w:sz w:val="20"/>
          <w:szCs w:val="20"/>
        </w:rPr>
        <w:t>Fax</w:t>
      </w:r>
      <w:proofErr w:type="spellEnd"/>
      <w:r>
        <w:rPr>
          <w:sz w:val="20"/>
          <w:szCs w:val="20"/>
        </w:rPr>
        <w:t xml:space="preserve"> :</w:t>
      </w:r>
      <w:proofErr w:type="gramEnd"/>
    </w:p>
    <w:p w:rsidR="00B45B16" w:rsidRDefault="00B45B16" w:rsidP="00B45B16">
      <w:pPr>
        <w:pStyle w:val="NormalWeb"/>
        <w:rPr>
          <w:sz w:val="20"/>
          <w:szCs w:val="20"/>
        </w:rPr>
      </w:pPr>
      <w:r>
        <w:rPr>
          <w:sz w:val="20"/>
          <w:szCs w:val="20"/>
        </w:rPr>
        <w:t>e-</w:t>
      </w:r>
      <w:proofErr w:type="gramStart"/>
      <w:r>
        <w:rPr>
          <w:sz w:val="20"/>
          <w:szCs w:val="20"/>
        </w:rPr>
        <w:t>posta :</w:t>
      </w:r>
      <w:proofErr w:type="gramEnd"/>
    </w:p>
    <w:p w:rsidR="00B45B16" w:rsidRDefault="00B45B16" w:rsidP="00B45B16">
      <w:pPr>
        <w:pStyle w:val="NormalWeb"/>
        <w:rPr>
          <w:sz w:val="20"/>
          <w:szCs w:val="20"/>
        </w:rPr>
      </w:pPr>
      <w:r>
        <w:rPr>
          <w:sz w:val="20"/>
          <w:szCs w:val="20"/>
        </w:rPr>
        <w:t>Çalıştığı diğer işyerlerinin:</w:t>
      </w:r>
    </w:p>
    <w:p w:rsidR="00B45B16" w:rsidRDefault="00B45B16" w:rsidP="00B45B16">
      <w:pPr>
        <w:pStyle w:val="NormalWeb"/>
        <w:rPr>
          <w:sz w:val="20"/>
          <w:szCs w:val="20"/>
        </w:rPr>
      </w:pPr>
      <w:proofErr w:type="spellStart"/>
      <w:proofErr w:type="gramStart"/>
      <w:r>
        <w:rPr>
          <w:sz w:val="20"/>
          <w:szCs w:val="20"/>
        </w:rPr>
        <w:t>Ünvanı</w:t>
      </w:r>
      <w:proofErr w:type="spellEnd"/>
      <w:r>
        <w:rPr>
          <w:sz w:val="20"/>
          <w:szCs w:val="20"/>
        </w:rPr>
        <w:t xml:space="preserve"> :</w:t>
      </w:r>
      <w:proofErr w:type="gramEnd"/>
    </w:p>
    <w:p w:rsidR="00B45B16" w:rsidRDefault="00B45B16" w:rsidP="00B45B16">
      <w:pPr>
        <w:pStyle w:val="NormalWeb"/>
        <w:rPr>
          <w:sz w:val="20"/>
          <w:szCs w:val="20"/>
        </w:rPr>
      </w:pPr>
      <w:r>
        <w:rPr>
          <w:sz w:val="20"/>
          <w:szCs w:val="20"/>
        </w:rPr>
        <w:t xml:space="preserve">Çalışma ve Sosyal Güvenlik Bakanlığı Bölge Sicil </w:t>
      </w:r>
      <w:proofErr w:type="spellStart"/>
      <w:r>
        <w:rPr>
          <w:sz w:val="20"/>
          <w:szCs w:val="20"/>
        </w:rPr>
        <w:t>no</w:t>
      </w:r>
      <w:proofErr w:type="spellEnd"/>
      <w:r>
        <w:rPr>
          <w:sz w:val="20"/>
          <w:szCs w:val="20"/>
        </w:rPr>
        <w:t>:</w:t>
      </w:r>
    </w:p>
    <w:p w:rsidR="00B45B16" w:rsidRDefault="00B45B16" w:rsidP="00B45B16">
      <w:pPr>
        <w:pStyle w:val="NormalWeb"/>
        <w:rPr>
          <w:sz w:val="20"/>
          <w:szCs w:val="20"/>
        </w:rPr>
      </w:pPr>
      <w:r>
        <w:rPr>
          <w:sz w:val="20"/>
          <w:szCs w:val="20"/>
        </w:rPr>
        <w:lastRenderedPageBreak/>
        <w:t xml:space="preserve">SSK sicil </w:t>
      </w:r>
      <w:proofErr w:type="spellStart"/>
      <w:proofErr w:type="gramStart"/>
      <w:r>
        <w:rPr>
          <w:sz w:val="20"/>
          <w:szCs w:val="20"/>
        </w:rPr>
        <w:t>no</w:t>
      </w:r>
      <w:proofErr w:type="spellEnd"/>
      <w:r>
        <w:rPr>
          <w:sz w:val="20"/>
          <w:szCs w:val="20"/>
        </w:rPr>
        <w:t xml:space="preserve"> :</w:t>
      </w:r>
      <w:proofErr w:type="gramEnd"/>
    </w:p>
    <w:p w:rsidR="00B45B16" w:rsidRDefault="00B45B16" w:rsidP="00B45B16">
      <w:pPr>
        <w:pStyle w:val="NormalWeb"/>
        <w:rPr>
          <w:b/>
          <w:bCs/>
          <w:sz w:val="20"/>
          <w:szCs w:val="20"/>
        </w:rPr>
      </w:pPr>
      <w:r>
        <w:rPr>
          <w:b/>
          <w:bCs/>
          <w:sz w:val="20"/>
          <w:szCs w:val="20"/>
        </w:rPr>
        <w:t>Özel Hükümler:</w:t>
      </w:r>
    </w:p>
    <w:p w:rsidR="00B45B16" w:rsidRDefault="00B45B16" w:rsidP="00B45B16">
      <w:pPr>
        <w:pStyle w:val="NormalWeb"/>
        <w:jc w:val="center"/>
        <w:rPr>
          <w:b/>
          <w:bCs/>
          <w:sz w:val="20"/>
          <w:szCs w:val="20"/>
        </w:rPr>
      </w:pPr>
      <w:r>
        <w:rPr>
          <w:b/>
          <w:bCs/>
          <w:sz w:val="20"/>
          <w:szCs w:val="20"/>
        </w:rPr>
        <w:t>Tarih</w:t>
      </w:r>
    </w:p>
    <w:p w:rsidR="00B45B16" w:rsidRDefault="00B45B16" w:rsidP="00B45B16">
      <w:pPr>
        <w:pStyle w:val="NormalWeb"/>
        <w:rPr>
          <w:b/>
          <w:bCs/>
          <w:sz w:val="20"/>
          <w:szCs w:val="20"/>
        </w:rPr>
      </w:pPr>
      <w:r>
        <w:rPr>
          <w:b/>
          <w:bCs/>
          <w:sz w:val="20"/>
          <w:szCs w:val="20"/>
        </w:rPr>
        <w:t>İşveren İş Güvenliği Uzmanı</w:t>
      </w:r>
    </w:p>
    <w:p w:rsidR="00B45B16" w:rsidRDefault="00B45B16" w:rsidP="00B45B16">
      <w:pPr>
        <w:pStyle w:val="NormalWeb"/>
        <w:rPr>
          <w:sz w:val="20"/>
          <w:szCs w:val="20"/>
        </w:rPr>
      </w:pPr>
      <w:r>
        <w:rPr>
          <w:sz w:val="20"/>
          <w:szCs w:val="20"/>
        </w:rPr>
        <w:t xml:space="preserve">İmza </w:t>
      </w:r>
      <w:proofErr w:type="spellStart"/>
      <w:r>
        <w:rPr>
          <w:sz w:val="20"/>
          <w:szCs w:val="20"/>
        </w:rPr>
        <w:t>İmza</w:t>
      </w:r>
      <w:proofErr w:type="spellEnd"/>
    </w:p>
    <w:p w:rsidR="005F7BCF" w:rsidRPr="00EC2FC3" w:rsidRDefault="005F7BCF" w:rsidP="00EC2FC3">
      <w:pPr>
        <w:rPr>
          <w:rFonts w:ascii="Times New Roman" w:hAnsi="Times New Roman" w:cs="Times New Roman"/>
          <w:sz w:val="24"/>
          <w:szCs w:val="24"/>
        </w:rPr>
      </w:pPr>
    </w:p>
    <w:sectPr w:rsidR="005F7BCF" w:rsidRPr="00EC2FC3"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8C9" w:rsidRDefault="00B968C9" w:rsidP="007F3328">
      <w:pPr>
        <w:spacing w:after="0" w:line="240" w:lineRule="auto"/>
      </w:pPr>
      <w:r>
        <w:separator/>
      </w:r>
    </w:p>
  </w:endnote>
  <w:endnote w:type="continuationSeparator" w:id="0">
    <w:p w:rsidR="00B968C9" w:rsidRDefault="00B968C9"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834B6E">
              <w:rPr>
                <w:bCs/>
                <w:i/>
                <w:noProof/>
                <w:sz w:val="20"/>
                <w:szCs w:val="20"/>
              </w:rPr>
              <w:t>7</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834B6E">
              <w:rPr>
                <w:bCs/>
                <w:i/>
                <w:noProof/>
                <w:sz w:val="20"/>
                <w:szCs w:val="20"/>
              </w:rPr>
              <w:t>7</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8C9" w:rsidRDefault="00B968C9" w:rsidP="007F3328">
      <w:pPr>
        <w:spacing w:after="0" w:line="240" w:lineRule="auto"/>
      </w:pPr>
      <w:r>
        <w:separator/>
      </w:r>
    </w:p>
  </w:footnote>
  <w:footnote w:type="continuationSeparator" w:id="0">
    <w:p w:rsidR="00B968C9" w:rsidRDefault="00B968C9"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27"/>
    <w:rsid w:val="00057457"/>
    <w:rsid w:val="00060E27"/>
    <w:rsid w:val="001D4B92"/>
    <w:rsid w:val="00277745"/>
    <w:rsid w:val="003A1AC9"/>
    <w:rsid w:val="004556F8"/>
    <w:rsid w:val="005F7BCF"/>
    <w:rsid w:val="007F3328"/>
    <w:rsid w:val="00834B6E"/>
    <w:rsid w:val="00905975"/>
    <w:rsid w:val="00B45B16"/>
    <w:rsid w:val="00B623D2"/>
    <w:rsid w:val="00B968C9"/>
    <w:rsid w:val="00C301F7"/>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D412A-578B-431F-94DA-16677DA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styleId="NormalWeb">
    <w:name w:val="Normal (Web)"/>
    <w:basedOn w:val="Normal"/>
    <w:uiPriority w:val="99"/>
    <w:semiHidden/>
    <w:unhideWhenUsed/>
    <w:rsid w:val="00B45B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45B16"/>
    <w:rPr>
      <w:b/>
      <w:bCs/>
    </w:rPr>
  </w:style>
  <w:style w:type="paragraph" w:customStyle="1" w:styleId="style30">
    <w:name w:val="style30"/>
    <w:basedOn w:val="Normal"/>
    <w:rsid w:val="00B45B1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329752259">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lomaliye.com/uyari.htm/t_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gi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2261</Words>
  <Characters>12891</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3</cp:revision>
  <dcterms:created xsi:type="dcterms:W3CDTF">2013-08-16T07:42:00Z</dcterms:created>
  <dcterms:modified xsi:type="dcterms:W3CDTF">2013-08-16T07:43:00Z</dcterms:modified>
</cp:coreProperties>
</file>